
<file path=[Content_Types].xml><?xml version="1.0" encoding="utf-8"?>
<Types xmlns="http://schemas.openxmlformats.org/package/2006/content-types">
  <Default Extension="jpeg" ContentType="image/jpeg"/>
  <Default Extension="odttf" ContentType="application/vnd.openxmlformats-officedocument.obfuscatedFont"/>
  <Default Extension="png" ContentType="image/png"/>
  <Default Extension="rels" ContentType="application/vnd.openxmlformats-package.relationships+xml"/>
  <Default Extension="tiff" ContentType="image/tiff"/>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74676E4" w14:textId="3C46BF58" w:rsidR="006309BD" w:rsidRPr="00A07D4C" w:rsidRDefault="006309BD" w:rsidP="00A91640">
      <w:pPr>
        <w:keepLines w:val="0"/>
        <w:spacing w:line="360" w:lineRule="auto"/>
        <w:rPr>
          <w:rFonts w:cs="Arial"/>
          <w:b/>
          <w:color w:val="808080" w:themeColor="accent6"/>
          <w:sz w:val="22"/>
          <w:szCs w:val="22"/>
        </w:rPr>
      </w:pPr>
      <w:bookmarkStart w:id="0" w:name="OLE_LINK3"/>
      <w:bookmarkStart w:id="1" w:name="OLE_LINK5"/>
      <w:r w:rsidRPr="00A07D4C">
        <w:rPr>
          <w:rFonts w:cs="Arial"/>
          <w:b/>
          <w:color w:val="808080" w:themeColor="accent6"/>
          <w:sz w:val="22"/>
          <w:szCs w:val="22"/>
        </w:rPr>
        <w:t>– Presseinformation der Controlware GmbH –</w:t>
      </w:r>
    </w:p>
    <w:p w14:paraId="0A8CA27F" w14:textId="77777777" w:rsidR="006B4B65" w:rsidRPr="00A07D4C" w:rsidRDefault="006B4B65" w:rsidP="006B4B65">
      <w:pPr>
        <w:keepLines w:val="0"/>
        <w:spacing w:line="360" w:lineRule="auto"/>
        <w:rPr>
          <w:rFonts w:cs="Arial"/>
          <w:b/>
          <w:sz w:val="22"/>
          <w:szCs w:val="22"/>
        </w:rPr>
      </w:pPr>
      <w:bookmarkStart w:id="2" w:name="OLE_LINK1"/>
      <w:bookmarkStart w:id="3" w:name="OLE_LINK2"/>
      <w:bookmarkEnd w:id="0"/>
      <w:bookmarkEnd w:id="1"/>
    </w:p>
    <w:bookmarkEnd w:id="2"/>
    <w:bookmarkEnd w:id="3"/>
    <w:p w14:paraId="52C3C309" w14:textId="77777777" w:rsidR="003832B1" w:rsidRPr="00A07D4C" w:rsidRDefault="003832B1" w:rsidP="003832B1">
      <w:pPr>
        <w:keepLines w:val="0"/>
        <w:spacing w:line="360" w:lineRule="auto"/>
        <w:rPr>
          <w:rFonts w:cs="Arial"/>
          <w:b/>
          <w:sz w:val="22"/>
          <w:szCs w:val="22"/>
        </w:rPr>
      </w:pPr>
      <w:r w:rsidRPr="00A07D4C">
        <w:rPr>
          <w:rFonts w:cs="Arial"/>
          <w:b/>
          <w:sz w:val="22"/>
          <w:szCs w:val="22"/>
        </w:rPr>
        <w:t>Rückblick auf den Controlware Security Day 2026:</w:t>
      </w:r>
    </w:p>
    <w:p w14:paraId="50429CA8" w14:textId="3B1E1653" w:rsidR="006B4B65" w:rsidRPr="00A07D4C" w:rsidRDefault="003832B1" w:rsidP="003832B1">
      <w:pPr>
        <w:keepLines w:val="0"/>
        <w:spacing w:line="360" w:lineRule="auto"/>
        <w:rPr>
          <w:rFonts w:cs="Arial"/>
          <w:b/>
          <w:sz w:val="22"/>
          <w:szCs w:val="22"/>
        </w:rPr>
      </w:pPr>
      <w:r w:rsidRPr="00A07D4C">
        <w:rPr>
          <w:rFonts w:cs="Arial"/>
          <w:b/>
          <w:sz w:val="22"/>
          <w:szCs w:val="22"/>
        </w:rPr>
        <w:t>Digitale Souveränität und KI stellen Security-Strategien auf den Prüfstand</w:t>
      </w:r>
    </w:p>
    <w:p w14:paraId="2680AD8D" w14:textId="77777777" w:rsidR="006B4B65" w:rsidRPr="00A07D4C" w:rsidRDefault="006B4B65" w:rsidP="006B4B65">
      <w:pPr>
        <w:keepLines w:val="0"/>
        <w:spacing w:line="360" w:lineRule="auto"/>
        <w:rPr>
          <w:rFonts w:cs="Arial"/>
          <w:bCs/>
          <w:sz w:val="22"/>
          <w:szCs w:val="22"/>
        </w:rPr>
      </w:pPr>
    </w:p>
    <w:p w14:paraId="318ECFDE" w14:textId="1D75B589" w:rsidR="006B4B65" w:rsidRPr="00A07D4C" w:rsidRDefault="009B58EA" w:rsidP="006B4B65">
      <w:pPr>
        <w:spacing w:after="120" w:line="360" w:lineRule="auto"/>
        <w:rPr>
          <w:rFonts w:cs="Arial"/>
          <w:b/>
          <w:bCs/>
          <w:sz w:val="22"/>
          <w:szCs w:val="22"/>
        </w:rPr>
      </w:pPr>
      <w:r w:rsidRPr="00A07D4C">
        <w:rPr>
          <w:rFonts w:cs="Arial"/>
          <w:b/>
          <w:bCs/>
          <w:sz w:val="22"/>
          <w:szCs w:val="22"/>
        </w:rPr>
        <w:t xml:space="preserve">Dietzenbach, </w:t>
      </w:r>
      <w:r w:rsidR="00D548C5">
        <w:rPr>
          <w:rFonts w:cs="Arial"/>
          <w:b/>
          <w:bCs/>
          <w:sz w:val="22"/>
          <w:szCs w:val="22"/>
        </w:rPr>
        <w:t>13</w:t>
      </w:r>
      <w:r w:rsidRPr="00A07D4C">
        <w:rPr>
          <w:rFonts w:cs="Arial"/>
          <w:b/>
          <w:bCs/>
          <w:sz w:val="22"/>
          <w:szCs w:val="22"/>
        </w:rPr>
        <w:t xml:space="preserve">. </w:t>
      </w:r>
      <w:r w:rsidR="006010D6" w:rsidRPr="00A07D4C">
        <w:rPr>
          <w:rFonts w:cs="Arial"/>
          <w:b/>
          <w:bCs/>
          <w:sz w:val="22"/>
          <w:szCs w:val="22"/>
        </w:rPr>
        <w:t xml:space="preserve">Oktober </w:t>
      </w:r>
      <w:r w:rsidRPr="00A07D4C">
        <w:rPr>
          <w:rFonts w:cs="Arial"/>
          <w:b/>
          <w:bCs/>
          <w:sz w:val="22"/>
          <w:szCs w:val="22"/>
        </w:rPr>
        <w:t xml:space="preserve">2026 – Rund </w:t>
      </w:r>
      <w:r w:rsidR="002D0896" w:rsidRPr="00A07D4C">
        <w:rPr>
          <w:rFonts w:cs="Arial"/>
          <w:b/>
          <w:bCs/>
          <w:sz w:val="22"/>
          <w:szCs w:val="22"/>
        </w:rPr>
        <w:t>400</w:t>
      </w:r>
      <w:r w:rsidRPr="00A07D4C">
        <w:rPr>
          <w:rFonts w:cs="Arial"/>
          <w:b/>
          <w:bCs/>
          <w:sz w:val="22"/>
          <w:szCs w:val="22"/>
        </w:rPr>
        <w:t xml:space="preserve"> IT-Verantwortliche und Security-Experten kamen am 23. und 24. </w:t>
      </w:r>
      <w:r w:rsidRPr="00E6071D">
        <w:rPr>
          <w:rFonts w:cs="Arial"/>
          <w:b/>
          <w:bCs/>
          <w:sz w:val="22"/>
          <w:szCs w:val="22"/>
          <w:lang w:val="en-US"/>
        </w:rPr>
        <w:t xml:space="preserve">September </w:t>
      </w:r>
      <w:r w:rsidR="00472967" w:rsidRPr="00E6071D">
        <w:rPr>
          <w:rFonts w:cs="Arial"/>
          <w:b/>
          <w:bCs/>
          <w:sz w:val="22"/>
          <w:szCs w:val="22"/>
          <w:lang w:val="en-US"/>
        </w:rPr>
        <w:t xml:space="preserve">2026 </w:t>
      </w:r>
      <w:proofErr w:type="spellStart"/>
      <w:r w:rsidR="00036D77" w:rsidRPr="00E6071D">
        <w:rPr>
          <w:rFonts w:cs="Arial"/>
          <w:b/>
          <w:bCs/>
          <w:sz w:val="22"/>
          <w:szCs w:val="22"/>
          <w:lang w:val="en-US"/>
        </w:rPr>
        <w:t>bei</w:t>
      </w:r>
      <w:r w:rsidRPr="00E6071D">
        <w:rPr>
          <w:rFonts w:cs="Arial"/>
          <w:b/>
          <w:bCs/>
          <w:sz w:val="22"/>
          <w:szCs w:val="22"/>
          <w:lang w:val="en-US"/>
        </w:rPr>
        <w:t>m</w:t>
      </w:r>
      <w:proofErr w:type="spellEnd"/>
      <w:r w:rsidRPr="00E6071D">
        <w:rPr>
          <w:rFonts w:cs="Arial"/>
          <w:b/>
          <w:bCs/>
          <w:sz w:val="22"/>
          <w:szCs w:val="22"/>
          <w:lang w:val="en-US"/>
        </w:rPr>
        <w:t xml:space="preserve"> 18. Controlware Security Day </w:t>
      </w:r>
      <w:proofErr w:type="spellStart"/>
      <w:r w:rsidRPr="00E6071D">
        <w:rPr>
          <w:rFonts w:cs="Arial"/>
          <w:b/>
          <w:bCs/>
          <w:sz w:val="22"/>
          <w:szCs w:val="22"/>
          <w:lang w:val="en-US"/>
        </w:rPr>
        <w:t>im</w:t>
      </w:r>
      <w:proofErr w:type="spellEnd"/>
      <w:r w:rsidRPr="00E6071D">
        <w:rPr>
          <w:rFonts w:cs="Arial"/>
          <w:b/>
          <w:bCs/>
          <w:sz w:val="22"/>
          <w:szCs w:val="22"/>
          <w:lang w:val="en-US"/>
        </w:rPr>
        <w:t xml:space="preserve"> Congress Park Hanau </w:t>
      </w:r>
      <w:proofErr w:type="spellStart"/>
      <w:r w:rsidRPr="00E6071D">
        <w:rPr>
          <w:rFonts w:cs="Arial"/>
          <w:b/>
          <w:bCs/>
          <w:sz w:val="22"/>
          <w:szCs w:val="22"/>
          <w:lang w:val="en-US"/>
        </w:rPr>
        <w:t>zusammen</w:t>
      </w:r>
      <w:proofErr w:type="spellEnd"/>
      <w:r w:rsidRPr="00E6071D">
        <w:rPr>
          <w:rFonts w:cs="Arial"/>
          <w:b/>
          <w:bCs/>
          <w:sz w:val="22"/>
          <w:szCs w:val="22"/>
          <w:lang w:val="en-US"/>
        </w:rPr>
        <w:t xml:space="preserve">. </w:t>
      </w:r>
      <w:r w:rsidRPr="00A07D4C">
        <w:rPr>
          <w:rFonts w:cs="Arial"/>
          <w:b/>
          <w:bCs/>
          <w:sz w:val="22"/>
          <w:szCs w:val="22"/>
        </w:rPr>
        <w:t xml:space="preserve">Im Mittelpunkt der zweitägigen Fachveranstaltung standen die Auswirkungen von Künstlicher Intelligenz auf die Cybersecurity, die zunehmende Dynamik der Bedrohungslandschaft sowie die Frage, wie Unternehmen und Behörden ihre Sicherheitsarchitekturen und -prozesse </w:t>
      </w:r>
      <w:r w:rsidR="005F2869" w:rsidRPr="00A07D4C">
        <w:rPr>
          <w:rFonts w:cs="Arial"/>
          <w:b/>
          <w:bCs/>
          <w:sz w:val="22"/>
          <w:szCs w:val="22"/>
        </w:rPr>
        <w:t xml:space="preserve">effizient </w:t>
      </w:r>
      <w:r w:rsidRPr="00A07D4C">
        <w:rPr>
          <w:rFonts w:cs="Arial"/>
          <w:b/>
          <w:bCs/>
          <w:sz w:val="22"/>
          <w:szCs w:val="22"/>
        </w:rPr>
        <w:t xml:space="preserve">auf neue Rahmenbedingungen </w:t>
      </w:r>
      <w:r w:rsidR="00676593" w:rsidRPr="00A07D4C">
        <w:rPr>
          <w:rFonts w:cs="Arial"/>
          <w:b/>
          <w:bCs/>
          <w:sz w:val="22"/>
          <w:szCs w:val="22"/>
        </w:rPr>
        <w:t xml:space="preserve">und gesetzliche Vorgaben </w:t>
      </w:r>
      <w:r w:rsidRPr="00A07D4C">
        <w:rPr>
          <w:rFonts w:cs="Arial"/>
          <w:b/>
          <w:bCs/>
          <w:sz w:val="22"/>
          <w:szCs w:val="22"/>
        </w:rPr>
        <w:t>ausrichten können.</w:t>
      </w:r>
    </w:p>
    <w:p w14:paraId="2B4772C0" w14:textId="68527B66" w:rsidR="009B504D" w:rsidRPr="00A07D4C" w:rsidRDefault="009B504D" w:rsidP="009B504D">
      <w:pPr>
        <w:spacing w:after="120" w:line="360" w:lineRule="auto"/>
        <w:rPr>
          <w:rFonts w:cs="Arial"/>
          <w:bCs/>
          <w:sz w:val="22"/>
          <w:szCs w:val="22"/>
        </w:rPr>
      </w:pPr>
      <w:r w:rsidRPr="00A07D4C">
        <w:rPr>
          <w:rFonts w:cs="Arial"/>
          <w:bCs/>
          <w:sz w:val="22"/>
          <w:szCs w:val="22"/>
        </w:rPr>
        <w:t>„Digitalisierung und Künstliche Intelligenz eröffnen Unternehmen und öffentlichen Einrichtungen enorme Chancen</w:t>
      </w:r>
      <w:r w:rsidR="00D548C5">
        <w:rPr>
          <w:rFonts w:cs="Arial"/>
          <w:bCs/>
          <w:sz w:val="22"/>
          <w:szCs w:val="22"/>
        </w:rPr>
        <w:t>.</w:t>
      </w:r>
      <w:r w:rsidRPr="00A07D4C">
        <w:rPr>
          <w:rFonts w:cs="Arial"/>
          <w:bCs/>
          <w:sz w:val="22"/>
          <w:szCs w:val="22"/>
        </w:rPr>
        <w:t xml:space="preserve"> </w:t>
      </w:r>
      <w:r w:rsidR="00D548C5">
        <w:rPr>
          <w:rFonts w:cs="Arial"/>
          <w:bCs/>
          <w:sz w:val="22"/>
          <w:szCs w:val="22"/>
        </w:rPr>
        <w:t>G</w:t>
      </w:r>
      <w:r w:rsidRPr="00A07D4C">
        <w:rPr>
          <w:rFonts w:cs="Arial"/>
          <w:bCs/>
          <w:sz w:val="22"/>
          <w:szCs w:val="22"/>
        </w:rPr>
        <w:t>leichzeitig wächst aber auch unsere Abhängigkeit von zuverlässig funktionierenden digitalen Infrastrukturen“, erklärt Bernd Schwefing, CEO von Controlware. „</w:t>
      </w:r>
      <w:r w:rsidR="00E6071D">
        <w:rPr>
          <w:rFonts w:cs="Arial"/>
          <w:bCs/>
          <w:sz w:val="22"/>
          <w:szCs w:val="22"/>
        </w:rPr>
        <w:t>Um den neuen Herausforderungen</w:t>
      </w:r>
      <w:r w:rsidR="00D548C5">
        <w:rPr>
          <w:rFonts w:cs="Arial"/>
          <w:bCs/>
          <w:sz w:val="22"/>
          <w:szCs w:val="22"/>
        </w:rPr>
        <w:t xml:space="preserve"> –</w:t>
      </w:r>
      <w:r w:rsidR="00E6071D">
        <w:rPr>
          <w:rFonts w:cs="Arial"/>
          <w:bCs/>
          <w:sz w:val="22"/>
          <w:szCs w:val="22"/>
        </w:rPr>
        <w:t xml:space="preserve"> einerseits durch KI</w:t>
      </w:r>
      <w:r w:rsidR="00D548C5">
        <w:rPr>
          <w:rFonts w:cs="Arial"/>
          <w:bCs/>
          <w:sz w:val="22"/>
          <w:szCs w:val="22"/>
        </w:rPr>
        <w:t>-</w:t>
      </w:r>
      <w:r w:rsidR="00E6071D">
        <w:rPr>
          <w:rFonts w:cs="Arial"/>
          <w:bCs/>
          <w:sz w:val="22"/>
          <w:szCs w:val="22"/>
        </w:rPr>
        <w:t xml:space="preserve">unterstützte Angriffe, andererseits durch die Absicherung des eigenen KI-Einsatzes </w:t>
      </w:r>
      <w:r w:rsidR="00D548C5">
        <w:rPr>
          <w:rFonts w:cs="Arial"/>
          <w:bCs/>
          <w:sz w:val="22"/>
          <w:szCs w:val="22"/>
        </w:rPr>
        <w:t xml:space="preserve">– </w:t>
      </w:r>
      <w:r w:rsidR="00E6071D">
        <w:rPr>
          <w:rFonts w:cs="Arial"/>
          <w:bCs/>
          <w:sz w:val="22"/>
          <w:szCs w:val="22"/>
        </w:rPr>
        <w:t xml:space="preserve">zu begegnen, braucht es </w:t>
      </w:r>
      <w:r w:rsidRPr="00A07D4C">
        <w:rPr>
          <w:rFonts w:cs="Arial"/>
          <w:bCs/>
          <w:sz w:val="22"/>
          <w:szCs w:val="22"/>
        </w:rPr>
        <w:t xml:space="preserve">zunächst eine konsequente Basishygiene </w:t>
      </w:r>
      <w:r w:rsidR="00E6071D">
        <w:rPr>
          <w:rFonts w:cs="Arial"/>
          <w:bCs/>
          <w:sz w:val="22"/>
          <w:szCs w:val="22"/>
        </w:rPr>
        <w:t xml:space="preserve">von Exposure und Patch Management bis zur </w:t>
      </w:r>
      <w:r w:rsidR="00D548C5">
        <w:rPr>
          <w:rFonts w:cs="Arial"/>
          <w:bCs/>
          <w:sz w:val="22"/>
          <w:szCs w:val="22"/>
        </w:rPr>
        <w:t>Z</w:t>
      </w:r>
      <w:r w:rsidR="00E6071D">
        <w:rPr>
          <w:rFonts w:cs="Arial"/>
          <w:bCs/>
          <w:sz w:val="22"/>
          <w:szCs w:val="22"/>
        </w:rPr>
        <w:t>ero-</w:t>
      </w:r>
      <w:r w:rsidR="00D548C5">
        <w:rPr>
          <w:rFonts w:cs="Arial"/>
          <w:bCs/>
          <w:sz w:val="22"/>
          <w:szCs w:val="22"/>
        </w:rPr>
        <w:t>T</w:t>
      </w:r>
      <w:r w:rsidR="00E6071D">
        <w:rPr>
          <w:rFonts w:cs="Arial"/>
          <w:bCs/>
          <w:sz w:val="22"/>
          <w:szCs w:val="22"/>
        </w:rPr>
        <w:t>rust</w:t>
      </w:r>
      <w:r w:rsidR="00D548C5">
        <w:rPr>
          <w:rFonts w:cs="Arial"/>
          <w:bCs/>
          <w:sz w:val="22"/>
          <w:szCs w:val="22"/>
        </w:rPr>
        <w:t>-</w:t>
      </w:r>
      <w:r w:rsidR="00E6071D">
        <w:rPr>
          <w:rFonts w:cs="Arial"/>
          <w:bCs/>
          <w:sz w:val="22"/>
          <w:szCs w:val="22"/>
        </w:rPr>
        <w:t xml:space="preserve">Architektur </w:t>
      </w:r>
      <w:r w:rsidRPr="00A07D4C">
        <w:rPr>
          <w:rFonts w:cs="Arial"/>
          <w:bCs/>
          <w:sz w:val="22"/>
          <w:szCs w:val="22"/>
        </w:rPr>
        <w:t xml:space="preserve">in der gesamten Infrastruktur. Vieles wurde hier </w:t>
      </w:r>
      <w:r w:rsidR="00E6071D">
        <w:rPr>
          <w:rFonts w:cs="Arial"/>
          <w:bCs/>
          <w:sz w:val="22"/>
          <w:szCs w:val="22"/>
        </w:rPr>
        <w:t>aus Ressourcengründen noch nicht umgesetzt, aber jetzt wird es dringend Zeit dafür.</w:t>
      </w:r>
      <w:r w:rsidRPr="00A07D4C">
        <w:rPr>
          <w:rFonts w:cs="Arial"/>
          <w:bCs/>
          <w:sz w:val="22"/>
          <w:szCs w:val="22"/>
        </w:rPr>
        <w:t xml:space="preserve"> Gerade beim Einsatz von KI müssen wir Sicherheit von Anfang an mitdenken und parallel vorantreiben, statt erst zu </w:t>
      </w:r>
      <w:r w:rsidR="00E6071D">
        <w:rPr>
          <w:rFonts w:cs="Arial"/>
          <w:bCs/>
          <w:sz w:val="22"/>
          <w:szCs w:val="22"/>
        </w:rPr>
        <w:t>implementieren</w:t>
      </w:r>
      <w:r w:rsidRPr="00A07D4C">
        <w:rPr>
          <w:rFonts w:cs="Arial"/>
          <w:bCs/>
          <w:sz w:val="22"/>
          <w:szCs w:val="22"/>
        </w:rPr>
        <w:t xml:space="preserve"> und anschließend abzusichern. </w:t>
      </w:r>
      <w:r w:rsidR="00E6071D">
        <w:rPr>
          <w:rFonts w:cs="Arial"/>
          <w:bCs/>
          <w:sz w:val="22"/>
          <w:szCs w:val="22"/>
        </w:rPr>
        <w:t>Dabei sollten wir</w:t>
      </w:r>
      <w:r w:rsidRPr="00A07D4C">
        <w:rPr>
          <w:rFonts w:cs="Arial"/>
          <w:bCs/>
          <w:sz w:val="22"/>
          <w:szCs w:val="22"/>
        </w:rPr>
        <w:t xml:space="preserve"> uns weder von der Euphorie noch von der Panik rund um KI treiben lassen, sondern geordnet und sicher vorankommen. Genau für diesen ganzheitlichen Blick auf </w:t>
      </w:r>
      <w:r w:rsidR="00E6071D">
        <w:rPr>
          <w:rFonts w:cs="Arial"/>
          <w:bCs/>
          <w:sz w:val="22"/>
          <w:szCs w:val="22"/>
        </w:rPr>
        <w:t xml:space="preserve">die Themen der sicheren </w:t>
      </w:r>
      <w:r w:rsidRPr="00A07D4C">
        <w:rPr>
          <w:rFonts w:cs="Arial"/>
          <w:bCs/>
          <w:sz w:val="22"/>
          <w:szCs w:val="22"/>
        </w:rPr>
        <w:t xml:space="preserve">Digitalisierung steht unser Controlware Security Day, </w:t>
      </w:r>
      <w:r w:rsidRPr="00A07D4C">
        <w:rPr>
          <w:rFonts w:cs="Arial"/>
          <w:sz w:val="22"/>
          <w:szCs w:val="22"/>
        </w:rPr>
        <w:t xml:space="preserve">bei dem wir auch in diesem Jahr gemeinsam mit </w:t>
      </w:r>
      <w:r w:rsidR="00E6071D">
        <w:rPr>
          <w:rFonts w:cs="Arial"/>
          <w:sz w:val="22"/>
          <w:szCs w:val="22"/>
        </w:rPr>
        <w:t>un</w:t>
      </w:r>
      <w:r w:rsidRPr="00A07D4C">
        <w:rPr>
          <w:rFonts w:cs="Arial"/>
          <w:sz w:val="22"/>
          <w:szCs w:val="22"/>
        </w:rPr>
        <w:t>seren Kunden und Partnern aktuelle Herausforderungen eingeordnet, Erfahrungen ausgetauscht und konkrete Lösungsansätze diskutiert haben.“</w:t>
      </w:r>
    </w:p>
    <w:p w14:paraId="29CBF470" w14:textId="67FC85A4" w:rsidR="002C14C6" w:rsidRPr="00A07D4C" w:rsidRDefault="002C14C6" w:rsidP="002C14C6">
      <w:pPr>
        <w:spacing w:after="120" w:line="360" w:lineRule="auto"/>
        <w:rPr>
          <w:rFonts w:cs="Arial"/>
          <w:bCs/>
          <w:sz w:val="22"/>
          <w:szCs w:val="22"/>
        </w:rPr>
      </w:pPr>
      <w:r w:rsidRPr="00A07D4C">
        <w:rPr>
          <w:rFonts w:cs="Arial"/>
          <w:b/>
          <w:bCs/>
          <w:sz w:val="22"/>
          <w:szCs w:val="22"/>
        </w:rPr>
        <w:t>Von der Bedrohungslage zur konkreten Security-Strategie</w:t>
      </w:r>
      <w:r w:rsidR="00C66F4E" w:rsidRPr="00A07D4C">
        <w:rPr>
          <w:rFonts w:cs="Arial"/>
          <w:b/>
          <w:bCs/>
          <w:sz w:val="22"/>
          <w:szCs w:val="22"/>
        </w:rPr>
        <w:br/>
      </w:r>
      <w:r w:rsidR="006010D6" w:rsidRPr="00A07D4C">
        <w:rPr>
          <w:rFonts w:cs="Arial"/>
          <w:bCs/>
          <w:sz w:val="22"/>
          <w:szCs w:val="22"/>
        </w:rPr>
        <w:t>An zwei Veranstaltungstagen konnten sich die Teilnehmer aus rund 40 Fachvorträgen und Workshops ihr individuelles Programm zusammenstellen. Experten von Controlware und mehr als 20 Technologiepartnern beleuchteten aktuelle Security-Trends und zeigten praxisnahe Lösungsansätze auf.</w:t>
      </w:r>
    </w:p>
    <w:p w14:paraId="422B4E69" w14:textId="6FCD1DA8" w:rsidR="006010D6" w:rsidRPr="00A07D4C" w:rsidRDefault="002C14C6" w:rsidP="00A07D4C">
      <w:pPr>
        <w:keepLines w:val="0"/>
        <w:spacing w:after="120" w:line="360" w:lineRule="auto"/>
        <w:rPr>
          <w:rFonts w:cs="Arial"/>
          <w:bCs/>
          <w:sz w:val="22"/>
          <w:szCs w:val="22"/>
        </w:rPr>
      </w:pPr>
      <w:r w:rsidRPr="00A07D4C">
        <w:rPr>
          <w:rFonts w:cs="Arial"/>
          <w:bCs/>
          <w:sz w:val="22"/>
          <w:szCs w:val="22"/>
        </w:rPr>
        <w:lastRenderedPageBreak/>
        <w:t xml:space="preserve">Einen besonderen Schwerpunkt bildete in diesem Jahr </w:t>
      </w:r>
      <w:r w:rsidR="00E172E5" w:rsidRPr="00A07D4C">
        <w:rPr>
          <w:rFonts w:cs="Arial"/>
          <w:bCs/>
          <w:sz w:val="22"/>
          <w:szCs w:val="22"/>
        </w:rPr>
        <w:t xml:space="preserve">der Themenkomplex </w:t>
      </w:r>
      <w:r w:rsidRPr="00A07D4C">
        <w:rPr>
          <w:rFonts w:cs="Arial"/>
          <w:bCs/>
          <w:sz w:val="22"/>
          <w:szCs w:val="22"/>
        </w:rPr>
        <w:t xml:space="preserve">Künstliche Intelligenz. Denn KI verändert beide Seiten der Cybersecurity: Angreifer können Schwachstellen schneller identifizieren, Angriffsmethoden weiterentwickeln und ihre Aktivitäten zunehmend automatisieren. Gleichzeitig eröffnet die Technologie den Security-Teams neue Möglichkeiten, große Datenmengen auszuwerten, Auffälligkeiten schneller zu erkennen und auf Bedrohungen zu reagieren. </w:t>
      </w:r>
      <w:r w:rsidR="006010D6" w:rsidRPr="00A07D4C">
        <w:rPr>
          <w:rFonts w:cs="Arial"/>
          <w:bCs/>
          <w:sz w:val="22"/>
          <w:szCs w:val="22"/>
        </w:rPr>
        <w:t>Damit gewinnen auch Fragen nach Governance, geeigneten Prozessen und klaren Verantwortlichkeiten an Bedeutung.</w:t>
      </w:r>
      <w:r w:rsidR="00A07D4C" w:rsidRPr="00A07D4C">
        <w:rPr>
          <w:rFonts w:cs="Arial"/>
          <w:bCs/>
          <w:sz w:val="22"/>
          <w:szCs w:val="22"/>
        </w:rPr>
        <w:t xml:space="preserve"> </w:t>
      </w:r>
      <w:r w:rsidR="006010D6" w:rsidRPr="00A07D4C">
        <w:rPr>
          <w:rFonts w:cs="Arial"/>
          <w:bCs/>
          <w:sz w:val="22"/>
          <w:szCs w:val="22"/>
        </w:rPr>
        <w:t>Weitere Themen waren moderne Security-Architekturen, das Zusammenspiel von Plattformansätzen und Best-of-Breed-Lösungen sowie der Einsatz von Automatisierung und Managed Security Services, um interne Teams zu entlasten und trotz knapper Ressourcen ein hohes Sicherheitsniveau zu gewährleisten.</w:t>
      </w:r>
    </w:p>
    <w:p w14:paraId="696430E1" w14:textId="3EC5B7DC" w:rsidR="00573667" w:rsidRPr="00A07D4C" w:rsidRDefault="002C14C6" w:rsidP="00302F70">
      <w:pPr>
        <w:spacing w:after="120" w:line="360" w:lineRule="auto"/>
        <w:rPr>
          <w:rFonts w:cs="Arial"/>
          <w:bCs/>
          <w:sz w:val="22"/>
          <w:szCs w:val="22"/>
        </w:rPr>
      </w:pPr>
      <w:r w:rsidRPr="00A07D4C">
        <w:rPr>
          <w:rFonts w:cs="Arial"/>
          <w:b/>
          <w:bCs/>
          <w:sz w:val="22"/>
          <w:szCs w:val="22"/>
        </w:rPr>
        <w:t xml:space="preserve">Keynotes </w:t>
      </w:r>
      <w:r w:rsidR="00674D00" w:rsidRPr="00A07D4C">
        <w:rPr>
          <w:rFonts w:cs="Arial"/>
          <w:b/>
          <w:bCs/>
          <w:sz w:val="22"/>
          <w:szCs w:val="22"/>
        </w:rPr>
        <w:t xml:space="preserve">blicken </w:t>
      </w:r>
      <w:r w:rsidRPr="00A07D4C">
        <w:rPr>
          <w:rFonts w:cs="Arial"/>
          <w:b/>
          <w:bCs/>
          <w:sz w:val="22"/>
          <w:szCs w:val="22"/>
        </w:rPr>
        <w:t>über den Security-</w:t>
      </w:r>
      <w:r w:rsidR="00674D00" w:rsidRPr="00A07D4C">
        <w:rPr>
          <w:rFonts w:cs="Arial"/>
          <w:b/>
          <w:bCs/>
          <w:sz w:val="22"/>
          <w:szCs w:val="22"/>
        </w:rPr>
        <w:t xml:space="preserve">Tellerrand </w:t>
      </w:r>
      <w:r w:rsidRPr="00A07D4C">
        <w:rPr>
          <w:rFonts w:cs="Arial"/>
          <w:b/>
          <w:bCs/>
          <w:sz w:val="22"/>
          <w:szCs w:val="22"/>
        </w:rPr>
        <w:t>hinaus</w:t>
      </w:r>
      <w:r w:rsidR="00C66F4E" w:rsidRPr="00A07D4C">
        <w:rPr>
          <w:rFonts w:cs="Arial"/>
          <w:b/>
          <w:bCs/>
          <w:sz w:val="22"/>
          <w:szCs w:val="22"/>
        </w:rPr>
        <w:br/>
      </w:r>
      <w:r w:rsidR="00DD7B3F" w:rsidRPr="00A07D4C">
        <w:rPr>
          <w:rFonts w:cs="Arial"/>
          <w:bCs/>
          <w:sz w:val="22"/>
          <w:szCs w:val="22"/>
        </w:rPr>
        <w:t>Highlight</w:t>
      </w:r>
      <w:r w:rsidR="005729E5" w:rsidRPr="00A07D4C">
        <w:rPr>
          <w:rFonts w:cs="Arial"/>
          <w:bCs/>
          <w:sz w:val="22"/>
          <w:szCs w:val="22"/>
        </w:rPr>
        <w:t>s</w:t>
      </w:r>
      <w:r w:rsidR="00DD7B3F" w:rsidRPr="00A07D4C">
        <w:rPr>
          <w:rFonts w:cs="Arial"/>
          <w:bCs/>
          <w:sz w:val="22"/>
          <w:szCs w:val="22"/>
        </w:rPr>
        <w:t xml:space="preserve"> des </w:t>
      </w:r>
      <w:r w:rsidRPr="00A07D4C">
        <w:rPr>
          <w:rFonts w:cs="Arial"/>
          <w:bCs/>
          <w:sz w:val="22"/>
          <w:szCs w:val="22"/>
        </w:rPr>
        <w:t xml:space="preserve">Controlware Security Day </w:t>
      </w:r>
      <w:r w:rsidR="00DD7B3F" w:rsidRPr="00A07D4C">
        <w:rPr>
          <w:rFonts w:cs="Arial"/>
          <w:bCs/>
          <w:sz w:val="22"/>
          <w:szCs w:val="22"/>
        </w:rPr>
        <w:t xml:space="preserve">waren </w:t>
      </w:r>
      <w:r w:rsidRPr="00A07D4C">
        <w:rPr>
          <w:rFonts w:cs="Arial"/>
          <w:bCs/>
          <w:sz w:val="22"/>
          <w:szCs w:val="22"/>
        </w:rPr>
        <w:t xml:space="preserve">2026 </w:t>
      </w:r>
      <w:r w:rsidR="005729E5" w:rsidRPr="00A07D4C">
        <w:rPr>
          <w:rFonts w:cs="Arial"/>
          <w:bCs/>
          <w:sz w:val="22"/>
          <w:szCs w:val="22"/>
        </w:rPr>
        <w:t xml:space="preserve">unter anderem </w:t>
      </w:r>
      <w:r w:rsidR="00DD7B3F" w:rsidRPr="00A07D4C">
        <w:rPr>
          <w:rFonts w:cs="Arial"/>
          <w:bCs/>
          <w:sz w:val="22"/>
          <w:szCs w:val="22"/>
        </w:rPr>
        <w:t>die Keynotes renommierter Speaker</w:t>
      </w:r>
      <w:r w:rsidR="00001291" w:rsidRPr="00A07D4C">
        <w:rPr>
          <w:rFonts w:cs="Arial"/>
          <w:bCs/>
          <w:sz w:val="22"/>
          <w:szCs w:val="22"/>
        </w:rPr>
        <w:t>:</w:t>
      </w:r>
      <w:r w:rsidRPr="00A07D4C">
        <w:rPr>
          <w:rFonts w:cs="Arial"/>
          <w:bCs/>
          <w:sz w:val="22"/>
          <w:szCs w:val="22"/>
        </w:rPr>
        <w:t xml:space="preserve"> </w:t>
      </w:r>
    </w:p>
    <w:p w14:paraId="433F8DFC" w14:textId="2DDF44EE" w:rsidR="002C14C6" w:rsidRPr="00A07D4C" w:rsidRDefault="002C14C6" w:rsidP="00302F70">
      <w:pPr>
        <w:pStyle w:val="Listenabsatz"/>
        <w:numPr>
          <w:ilvl w:val="0"/>
          <w:numId w:val="18"/>
        </w:numPr>
        <w:spacing w:after="120" w:line="360" w:lineRule="auto"/>
        <w:rPr>
          <w:rFonts w:cs="Arial"/>
          <w:bCs/>
          <w:sz w:val="22"/>
          <w:szCs w:val="22"/>
        </w:rPr>
      </w:pPr>
      <w:r w:rsidRPr="00A07D4C">
        <w:rPr>
          <w:rFonts w:cs="Arial"/>
          <w:bCs/>
          <w:sz w:val="22"/>
          <w:szCs w:val="22"/>
        </w:rPr>
        <w:t>Volker Kozok, Vorsitzender des Vereins „Netzwerk für Cyber Intelligence“ und langjähriger Cybersecurity-Experte der Bundeswehr, ordnete in seiner Keynote staatlich gesteuerte Cyberangriffe und deren Auswirkungen auf Unternehmen und Behörden ein.</w:t>
      </w:r>
    </w:p>
    <w:p w14:paraId="704DA727" w14:textId="77777777" w:rsidR="00573667" w:rsidRPr="00A07D4C" w:rsidRDefault="002C14C6" w:rsidP="00302F70">
      <w:pPr>
        <w:pStyle w:val="Listenabsatz"/>
        <w:numPr>
          <w:ilvl w:val="0"/>
          <w:numId w:val="18"/>
        </w:numPr>
        <w:spacing w:after="120" w:line="360" w:lineRule="auto"/>
        <w:rPr>
          <w:rFonts w:cs="Arial"/>
          <w:bCs/>
          <w:sz w:val="22"/>
          <w:szCs w:val="22"/>
        </w:rPr>
      </w:pPr>
      <w:r w:rsidRPr="00A07D4C">
        <w:rPr>
          <w:rFonts w:cs="Arial"/>
          <w:bCs/>
          <w:sz w:val="22"/>
          <w:szCs w:val="22"/>
        </w:rPr>
        <w:t xml:space="preserve">Dr. Volker Busch, Arzt, Wissenschaftler und Bestseller-Autor, widmete sich unter dem Titel „Das kreative Gehirn – Woher bekommen wir die guten Ideen?“ den Voraussetzungen für Kreativität und Innovation. </w:t>
      </w:r>
    </w:p>
    <w:p w14:paraId="6A8668BD" w14:textId="0DFCFAD8" w:rsidR="002C14C6" w:rsidRPr="00A07D4C" w:rsidRDefault="002C14C6" w:rsidP="00302F70">
      <w:pPr>
        <w:pStyle w:val="Listenabsatz"/>
        <w:numPr>
          <w:ilvl w:val="0"/>
          <w:numId w:val="18"/>
        </w:numPr>
        <w:spacing w:after="120" w:line="360" w:lineRule="auto"/>
        <w:rPr>
          <w:rFonts w:cs="Arial"/>
          <w:bCs/>
          <w:sz w:val="22"/>
          <w:szCs w:val="22"/>
        </w:rPr>
      </w:pPr>
      <w:r w:rsidRPr="00A07D4C">
        <w:rPr>
          <w:rFonts w:cs="Arial"/>
          <w:bCs/>
          <w:sz w:val="22"/>
          <w:szCs w:val="22"/>
        </w:rPr>
        <w:t>IT-Security-Experte und Buchautor Tobias Schrödel zeigte in „Was Daten verraten – Der Internet-Detektiv“, welche überraschenden Erkenntnisse sich aus digitalen Spuren gewinnen lassen.</w:t>
      </w:r>
    </w:p>
    <w:p w14:paraId="0F33FE69" w14:textId="2BBF83F6" w:rsidR="002C14C6" w:rsidRPr="00A07D4C" w:rsidRDefault="002C14C6" w:rsidP="00302F70">
      <w:pPr>
        <w:pStyle w:val="Listenabsatz"/>
        <w:numPr>
          <w:ilvl w:val="0"/>
          <w:numId w:val="18"/>
        </w:numPr>
        <w:spacing w:after="120" w:line="360" w:lineRule="auto"/>
        <w:rPr>
          <w:rFonts w:cs="Arial"/>
          <w:bCs/>
          <w:sz w:val="22"/>
          <w:szCs w:val="22"/>
        </w:rPr>
      </w:pPr>
      <w:r w:rsidRPr="00A07D4C">
        <w:rPr>
          <w:rFonts w:cs="Arial"/>
          <w:bCs/>
          <w:sz w:val="22"/>
          <w:szCs w:val="22"/>
        </w:rPr>
        <w:t>Nils Rogmann, Head of Competence Center Security, und Christoph Schmidt, Lead Architect Information Security</w:t>
      </w:r>
      <w:r w:rsidR="005501A9" w:rsidRPr="00A07D4C">
        <w:rPr>
          <w:rFonts w:cs="Arial"/>
          <w:bCs/>
          <w:sz w:val="22"/>
          <w:szCs w:val="22"/>
        </w:rPr>
        <w:t>,</w:t>
      </w:r>
      <w:r w:rsidRPr="00A07D4C">
        <w:rPr>
          <w:rFonts w:cs="Arial"/>
          <w:bCs/>
          <w:sz w:val="22"/>
          <w:szCs w:val="22"/>
        </w:rPr>
        <w:t xml:space="preserve"> bei</w:t>
      </w:r>
      <w:r w:rsidR="005501A9" w:rsidRPr="00A07D4C">
        <w:rPr>
          <w:rFonts w:cs="Arial"/>
          <w:bCs/>
          <w:sz w:val="22"/>
          <w:szCs w:val="22"/>
        </w:rPr>
        <w:t>de bei</w:t>
      </w:r>
      <w:r w:rsidRPr="00A07D4C">
        <w:rPr>
          <w:rFonts w:cs="Arial"/>
          <w:bCs/>
          <w:sz w:val="22"/>
          <w:szCs w:val="22"/>
        </w:rPr>
        <w:t xml:space="preserve"> Controlware</w:t>
      </w:r>
      <w:r w:rsidR="006010D6" w:rsidRPr="00A07D4C">
        <w:rPr>
          <w:rFonts w:cs="Arial"/>
          <w:bCs/>
          <w:sz w:val="22"/>
          <w:szCs w:val="22"/>
        </w:rPr>
        <w:t xml:space="preserve">, </w:t>
      </w:r>
      <w:r w:rsidRPr="00A07D4C">
        <w:rPr>
          <w:rFonts w:cs="Arial"/>
          <w:bCs/>
          <w:sz w:val="22"/>
          <w:szCs w:val="22"/>
        </w:rPr>
        <w:t>beleuchteten die Chancen und Risiken von Agentic AI und zeigten, welche Auswirkungen autonom agierende KI-Systeme auf moderne Sicherheitsarchitekturen haben.</w:t>
      </w:r>
    </w:p>
    <w:p w14:paraId="366CA030" w14:textId="7EF9916B" w:rsidR="002C14C6" w:rsidRPr="00A07D4C" w:rsidRDefault="00535526" w:rsidP="002C14C6">
      <w:pPr>
        <w:spacing w:after="120" w:line="360" w:lineRule="auto"/>
        <w:rPr>
          <w:rFonts w:cs="Arial"/>
          <w:bCs/>
          <w:sz w:val="22"/>
          <w:szCs w:val="22"/>
        </w:rPr>
      </w:pPr>
      <w:r w:rsidRPr="00A07D4C">
        <w:rPr>
          <w:rFonts w:cs="Arial"/>
          <w:b/>
          <w:sz w:val="22"/>
          <w:szCs w:val="22"/>
        </w:rPr>
        <w:t xml:space="preserve">Im Mittelpunkt steht der </w:t>
      </w:r>
      <w:r w:rsidR="002C14C6" w:rsidRPr="00A07D4C">
        <w:rPr>
          <w:rFonts w:cs="Arial"/>
          <w:b/>
          <w:sz w:val="22"/>
          <w:szCs w:val="22"/>
        </w:rPr>
        <w:t>Austausch</w:t>
      </w:r>
      <w:r w:rsidRPr="00A07D4C">
        <w:rPr>
          <w:rFonts w:cs="Arial"/>
          <w:b/>
          <w:sz w:val="22"/>
          <w:szCs w:val="22"/>
        </w:rPr>
        <w:t xml:space="preserve"> </w:t>
      </w:r>
      <w:r w:rsidR="00C66F4E" w:rsidRPr="00A07D4C">
        <w:rPr>
          <w:rFonts w:cs="Arial"/>
          <w:b/>
          <w:sz w:val="22"/>
          <w:szCs w:val="22"/>
        </w:rPr>
        <w:br/>
      </w:r>
      <w:proofErr w:type="gramStart"/>
      <w:r w:rsidR="006010D6" w:rsidRPr="00A07D4C">
        <w:rPr>
          <w:rFonts w:cs="Arial"/>
          <w:bCs/>
          <w:sz w:val="22"/>
          <w:szCs w:val="22"/>
        </w:rPr>
        <w:t>Neben</w:t>
      </w:r>
      <w:proofErr w:type="gramEnd"/>
      <w:r w:rsidR="006010D6" w:rsidRPr="00A07D4C">
        <w:rPr>
          <w:rFonts w:cs="Arial"/>
          <w:bCs/>
          <w:sz w:val="22"/>
          <w:szCs w:val="22"/>
        </w:rPr>
        <w:t xml:space="preserve"> den Vorträgen boten die Partnerausstellung und das Abendprogramm Gelegenheit, sich mit Security-Experten, Herstellern und Branchenkollegen über aktuelle Technologien und konkrete Projekte auszutauschen.</w:t>
      </w:r>
    </w:p>
    <w:p w14:paraId="74BF9D07" w14:textId="2AF79651" w:rsidR="004C42CF" w:rsidRPr="00A07D4C" w:rsidRDefault="00C66F4E" w:rsidP="004C42CF">
      <w:pPr>
        <w:keepLines w:val="0"/>
        <w:widowControl w:val="0"/>
        <w:spacing w:after="120" w:line="360" w:lineRule="auto"/>
        <w:rPr>
          <w:rFonts w:cs="Arial"/>
          <w:sz w:val="22"/>
          <w:szCs w:val="22"/>
        </w:rPr>
      </w:pPr>
      <w:r w:rsidRPr="00A07D4C">
        <w:rPr>
          <w:rFonts w:cs="Arial"/>
          <w:bCs/>
          <w:sz w:val="22"/>
          <w:szCs w:val="22"/>
        </w:rPr>
        <w:t xml:space="preserve">„Wir freuen uns sehr über </w:t>
      </w:r>
      <w:r w:rsidR="00B6079D" w:rsidRPr="00A07D4C">
        <w:rPr>
          <w:rFonts w:cs="Arial"/>
          <w:bCs/>
          <w:sz w:val="22"/>
          <w:szCs w:val="22"/>
        </w:rPr>
        <w:t>die vielen Besucher</w:t>
      </w:r>
      <w:r w:rsidRPr="00A07D4C">
        <w:rPr>
          <w:rFonts w:cs="Arial"/>
          <w:bCs/>
          <w:sz w:val="22"/>
          <w:szCs w:val="22"/>
        </w:rPr>
        <w:t>, die wir auch in diesem Jahr beim Controlware Security Day begrüßen durften</w:t>
      </w:r>
      <w:r w:rsidR="00F15041" w:rsidRPr="00A07D4C">
        <w:rPr>
          <w:rFonts w:cs="Arial"/>
          <w:bCs/>
          <w:sz w:val="22"/>
          <w:szCs w:val="22"/>
        </w:rPr>
        <w:t>, sowie über die große Resonanz</w:t>
      </w:r>
      <w:r w:rsidRPr="00A07D4C">
        <w:rPr>
          <w:rFonts w:cs="Arial"/>
          <w:bCs/>
          <w:sz w:val="22"/>
          <w:szCs w:val="22"/>
        </w:rPr>
        <w:t xml:space="preserve">“, erklärt Mario Emig, Head of </w:t>
      </w:r>
      <w:r w:rsidRPr="00A07D4C">
        <w:rPr>
          <w:rFonts w:cs="Arial"/>
          <w:bCs/>
          <w:sz w:val="22"/>
          <w:szCs w:val="22"/>
        </w:rPr>
        <w:lastRenderedPageBreak/>
        <w:t xml:space="preserve">Information Security Business Development bei Controlware. „Das große Interesse an den Vorträgen und die </w:t>
      </w:r>
      <w:r w:rsidR="00F15041" w:rsidRPr="00A07D4C">
        <w:rPr>
          <w:rFonts w:cs="Arial"/>
          <w:bCs/>
          <w:sz w:val="22"/>
          <w:szCs w:val="22"/>
        </w:rPr>
        <w:t xml:space="preserve">zahlreichen </w:t>
      </w:r>
      <w:r w:rsidRPr="00A07D4C">
        <w:rPr>
          <w:rFonts w:cs="Arial"/>
          <w:bCs/>
          <w:sz w:val="22"/>
          <w:szCs w:val="22"/>
        </w:rPr>
        <w:t>intensiven Gespräche haben uns darin bestätigt, dass wir mit unseren Schwerpunktthemen die Fragen adressiert haben, die Unternehmen und Behörden derzeit tatsächlich beschäftigen. Besonders wertvoll ist für uns der offene Austausch zwischen Anwendern, Herstellern und unseren Security-Experten. Dabei entstehen neue Perspektiven und konkrete Impulse, die alle Beteiligten mit in ihren Arbeitsalltag nehmen können.“</w:t>
      </w:r>
    </w:p>
    <w:p w14:paraId="0880F441" w14:textId="77777777" w:rsidR="00736E0B" w:rsidRPr="00A07D4C" w:rsidRDefault="00736E0B" w:rsidP="006B4B65">
      <w:pPr>
        <w:keepLines w:val="0"/>
        <w:widowControl w:val="0"/>
        <w:spacing w:after="120" w:line="360" w:lineRule="auto"/>
        <w:rPr>
          <w:rFonts w:cs="Arial"/>
          <w:sz w:val="22"/>
          <w:szCs w:val="22"/>
        </w:rPr>
      </w:pPr>
    </w:p>
    <w:p w14:paraId="09B25E10" w14:textId="77777777" w:rsidR="009F115B" w:rsidRPr="00A07D4C" w:rsidRDefault="009F115B" w:rsidP="006B4B65">
      <w:pPr>
        <w:keepLines w:val="0"/>
        <w:widowControl w:val="0"/>
        <w:spacing w:after="120" w:line="360" w:lineRule="auto"/>
        <w:rPr>
          <w:rFonts w:cs="Arial"/>
          <w:sz w:val="22"/>
          <w:szCs w:val="22"/>
        </w:rPr>
      </w:pPr>
    </w:p>
    <w:p w14:paraId="24105A18" w14:textId="4E4D147B" w:rsidR="000F69F7" w:rsidRPr="00E6071D" w:rsidRDefault="00824BE7" w:rsidP="006B4B65">
      <w:pPr>
        <w:keepLines w:val="0"/>
        <w:widowControl w:val="0"/>
        <w:spacing w:after="120" w:line="360" w:lineRule="auto"/>
        <w:rPr>
          <w:rFonts w:cs="Arial"/>
          <w:b/>
          <w:i/>
          <w:iCs/>
          <w:sz w:val="22"/>
          <w:szCs w:val="22"/>
          <w:lang w:val="en-US"/>
        </w:rPr>
      </w:pPr>
      <w:r w:rsidRPr="00E6071D">
        <w:rPr>
          <w:rFonts w:cs="Arial"/>
          <w:b/>
          <w:i/>
          <w:iCs/>
          <w:sz w:val="22"/>
          <w:szCs w:val="22"/>
          <w:lang w:val="en-US"/>
        </w:rPr>
        <w:t xml:space="preserve">Presse-Roundtable am </w:t>
      </w:r>
      <w:proofErr w:type="spellStart"/>
      <w:r w:rsidRPr="00E6071D">
        <w:rPr>
          <w:rFonts w:cs="Arial"/>
          <w:b/>
          <w:i/>
          <w:iCs/>
          <w:sz w:val="22"/>
          <w:szCs w:val="22"/>
          <w:lang w:val="en-US"/>
        </w:rPr>
        <w:t>Vorabend</w:t>
      </w:r>
      <w:proofErr w:type="spellEnd"/>
      <w:r w:rsidRPr="00E6071D">
        <w:rPr>
          <w:rFonts w:cs="Arial"/>
          <w:b/>
          <w:i/>
          <w:iCs/>
          <w:sz w:val="22"/>
          <w:szCs w:val="22"/>
          <w:lang w:val="en-US"/>
        </w:rPr>
        <w:t xml:space="preserve"> des Controlware Security Day 2026</w:t>
      </w:r>
    </w:p>
    <w:p w14:paraId="532EACF3" w14:textId="5C5CEF3E" w:rsidR="00824BE7" w:rsidRPr="00A07D4C" w:rsidRDefault="00824BE7" w:rsidP="00824BE7">
      <w:pPr>
        <w:keepLines w:val="0"/>
        <w:widowControl w:val="0"/>
        <w:spacing w:after="120" w:line="360" w:lineRule="auto"/>
        <w:rPr>
          <w:rFonts w:cs="Arial"/>
          <w:i/>
          <w:iCs/>
          <w:sz w:val="22"/>
          <w:szCs w:val="22"/>
        </w:rPr>
      </w:pPr>
      <w:r w:rsidRPr="00A07D4C">
        <w:rPr>
          <w:rFonts w:cs="Arial"/>
          <w:i/>
          <w:iCs/>
          <w:sz w:val="22"/>
          <w:szCs w:val="22"/>
        </w:rPr>
        <w:t xml:space="preserve">Am Vorabend des Security Day diskutierte Controlware Geschäftsführer Bernd Schwefing mit Vertretern der Hersteller Check Point Software Technologies, Cisco Systems, Fortinet, </w:t>
      </w:r>
      <w:proofErr w:type="spellStart"/>
      <w:r w:rsidRPr="00A07D4C">
        <w:rPr>
          <w:rFonts w:cs="Arial"/>
          <w:i/>
          <w:iCs/>
          <w:sz w:val="22"/>
          <w:szCs w:val="22"/>
        </w:rPr>
        <w:t>genua</w:t>
      </w:r>
      <w:proofErr w:type="spellEnd"/>
      <w:r w:rsidRPr="00A07D4C">
        <w:rPr>
          <w:rFonts w:cs="Arial"/>
          <w:i/>
          <w:iCs/>
          <w:sz w:val="22"/>
          <w:szCs w:val="22"/>
        </w:rPr>
        <w:t xml:space="preserve">, </w:t>
      </w:r>
      <w:proofErr w:type="spellStart"/>
      <w:r w:rsidRPr="00A07D4C">
        <w:rPr>
          <w:rFonts w:cs="Arial"/>
          <w:i/>
          <w:iCs/>
          <w:sz w:val="22"/>
          <w:szCs w:val="22"/>
        </w:rPr>
        <w:t>Infoblox</w:t>
      </w:r>
      <w:proofErr w:type="spellEnd"/>
      <w:r w:rsidRPr="00A07D4C">
        <w:rPr>
          <w:rFonts w:cs="Arial"/>
          <w:i/>
          <w:iCs/>
          <w:sz w:val="22"/>
          <w:szCs w:val="22"/>
        </w:rPr>
        <w:t xml:space="preserve">, Palo Alto Networks, </w:t>
      </w:r>
      <w:r w:rsidR="002D0896" w:rsidRPr="00A07D4C">
        <w:rPr>
          <w:rFonts w:cs="Arial"/>
          <w:i/>
          <w:iCs/>
          <w:sz w:val="22"/>
          <w:szCs w:val="22"/>
        </w:rPr>
        <w:t xml:space="preserve">Rohde &amp; Schwarz Networks and Cybersecurity </w:t>
      </w:r>
      <w:r w:rsidRPr="00A07D4C">
        <w:rPr>
          <w:rFonts w:cs="Arial"/>
          <w:i/>
          <w:iCs/>
          <w:sz w:val="22"/>
          <w:szCs w:val="22"/>
        </w:rPr>
        <w:t xml:space="preserve">und Tenable über Digitale Souveränität, AI-Security und den Schutz kritischer Infrastrukturen. </w:t>
      </w:r>
      <w:r w:rsidR="00ED5C14" w:rsidRPr="00A07D4C">
        <w:rPr>
          <w:rFonts w:cs="Arial"/>
          <w:i/>
          <w:iCs/>
          <w:sz w:val="22"/>
          <w:szCs w:val="22"/>
        </w:rPr>
        <w:t>D</w:t>
      </w:r>
      <w:r w:rsidRPr="00A07D4C">
        <w:rPr>
          <w:rFonts w:cs="Arial"/>
          <w:i/>
          <w:iCs/>
          <w:sz w:val="22"/>
          <w:szCs w:val="22"/>
        </w:rPr>
        <w:t xml:space="preserve">ie </w:t>
      </w:r>
      <w:r w:rsidR="006837BE" w:rsidRPr="00A07D4C">
        <w:rPr>
          <w:rFonts w:cs="Arial"/>
          <w:i/>
          <w:iCs/>
          <w:sz w:val="22"/>
          <w:szCs w:val="22"/>
        </w:rPr>
        <w:t xml:space="preserve">von Prof. Dr. Christoph Skornia, Vizepräsident für Digitalisierung und Nachhaltigkeit und CIO der Ostbayerischen Technischen Hochschule Regensburg, </w:t>
      </w:r>
      <w:r w:rsidR="00773C92" w:rsidRPr="00A07D4C">
        <w:rPr>
          <w:rFonts w:cs="Arial"/>
          <w:i/>
          <w:iCs/>
          <w:sz w:val="22"/>
          <w:szCs w:val="22"/>
        </w:rPr>
        <w:t xml:space="preserve">moderierte </w:t>
      </w:r>
      <w:r w:rsidRPr="00A07D4C">
        <w:rPr>
          <w:rFonts w:cs="Arial"/>
          <w:i/>
          <w:iCs/>
          <w:sz w:val="22"/>
          <w:szCs w:val="22"/>
        </w:rPr>
        <w:t>Runde</w:t>
      </w:r>
      <w:r w:rsidR="00773C92" w:rsidRPr="00A07D4C">
        <w:rPr>
          <w:rFonts w:cs="Arial"/>
          <w:i/>
          <w:iCs/>
          <w:sz w:val="22"/>
          <w:szCs w:val="22"/>
        </w:rPr>
        <w:t xml:space="preserve"> </w:t>
      </w:r>
      <w:r w:rsidR="00ED5C14" w:rsidRPr="00A07D4C">
        <w:rPr>
          <w:rFonts w:cs="Arial"/>
          <w:i/>
          <w:iCs/>
          <w:sz w:val="22"/>
          <w:szCs w:val="22"/>
        </w:rPr>
        <w:t>war sich dabei einig</w:t>
      </w:r>
      <w:r w:rsidRPr="00A07D4C">
        <w:rPr>
          <w:rFonts w:cs="Arial"/>
          <w:i/>
          <w:iCs/>
          <w:sz w:val="22"/>
          <w:szCs w:val="22"/>
        </w:rPr>
        <w:t xml:space="preserve">, dass digitale Souveränität nicht mit technologischer Autarkie gleichzusetzen ist, sondern vor allem die eigene Handlungs- und Entscheidungsfähigkeit voraussetzt. Breiten Raum nahm auch der Einsatz Künstlicher Intelligenz ein. Neben der zunehmenden Geschwindigkeit KI-gestützter Angriffe diskutierten die Teilnehmer die Herausforderungen durch Shadow AI und autonome Agenten. Entscheidend seien dabei Transparenz über eingesetzte KI-Systeme, klar definierte Identitäten und Berechtigungen sowie geeignete Kontrollmechanismen. Mit Blick auf kritische Infrastrukturen standen die Anforderungen gewachsener IT- und OT-Umgebungen im Fokus. Gerade dort, wo Systeme lange Lebenszyklen haben und Verfügbarkeit oberste Priorität besitzt, lassen sich klassische Security-Konzepte nicht ohne Weiteres übertragen. Umso wichtiger werden durchgängige Sichtbarkeit sowie ein kontinuierliches, kontextbezogenes Exposure Management, das Schwachstellen nicht nur identifiziert, sondern nach ihrer tatsächlichen Kritikalität bewertet und ihre Behebung unterstützt. </w:t>
      </w:r>
    </w:p>
    <w:p w14:paraId="0B06F2B7" w14:textId="77777777" w:rsidR="00824BE7" w:rsidRPr="00A07D4C" w:rsidRDefault="00824BE7" w:rsidP="00824BE7">
      <w:pPr>
        <w:keepLines w:val="0"/>
        <w:widowControl w:val="0"/>
        <w:spacing w:after="120" w:line="360" w:lineRule="auto"/>
        <w:rPr>
          <w:rFonts w:cs="Arial"/>
          <w:sz w:val="22"/>
          <w:szCs w:val="22"/>
        </w:rPr>
      </w:pPr>
    </w:p>
    <w:p w14:paraId="1D4B5995" w14:textId="774E64A2" w:rsidR="00A07D4C" w:rsidRDefault="00A07D4C">
      <w:pPr>
        <w:keepLines w:val="0"/>
        <w:tabs>
          <w:tab w:val="clear" w:pos="567"/>
          <w:tab w:val="clear" w:pos="709"/>
          <w:tab w:val="clear" w:pos="851"/>
          <w:tab w:val="clear" w:pos="1134"/>
          <w:tab w:val="clear" w:pos="1418"/>
          <w:tab w:val="clear" w:pos="1560"/>
          <w:tab w:val="clear" w:pos="1701"/>
          <w:tab w:val="clear" w:pos="1985"/>
        </w:tabs>
        <w:rPr>
          <w:rFonts w:cs="Arial"/>
          <w:sz w:val="22"/>
          <w:szCs w:val="22"/>
        </w:rPr>
      </w:pPr>
      <w:r>
        <w:rPr>
          <w:rFonts w:cs="Arial"/>
          <w:sz w:val="22"/>
          <w:szCs w:val="22"/>
        </w:rPr>
        <w:br w:type="page"/>
      </w:r>
    </w:p>
    <w:p w14:paraId="51F8EB50" w14:textId="1F758AD2" w:rsidR="00D548C5" w:rsidRPr="0097735D" w:rsidRDefault="0097735D" w:rsidP="00D548C5">
      <w:pPr>
        <w:spacing w:after="120" w:line="360" w:lineRule="auto"/>
        <w:rPr>
          <w:rFonts w:cs="Arial"/>
          <w:b/>
          <w:bCs/>
          <w:sz w:val="22"/>
          <w:szCs w:val="22"/>
        </w:rPr>
      </w:pPr>
      <w:r w:rsidRPr="0097735D">
        <w:rPr>
          <w:rFonts w:cs="Arial"/>
          <w:b/>
          <w:bCs/>
          <w:sz w:val="22"/>
          <w:szCs w:val="22"/>
        </w:rPr>
        <w:lastRenderedPageBreak/>
        <w:t>Bilderbogen</w:t>
      </w:r>
    </w:p>
    <w:tbl>
      <w:tblPr>
        <w:tblStyle w:val="Tabellenraster"/>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098"/>
        <w:gridCol w:w="4299"/>
      </w:tblGrid>
      <w:tr w:rsidR="00D548C5" w:rsidRPr="00046FAE" w14:paraId="65A391D5" w14:textId="77777777" w:rsidTr="0097735D">
        <w:tc>
          <w:tcPr>
            <w:tcW w:w="5098" w:type="dxa"/>
            <w:hideMark/>
          </w:tcPr>
          <w:p w14:paraId="55682DF5" w14:textId="388BD63D" w:rsidR="00D548C5" w:rsidRPr="005451ED" w:rsidRDefault="0097735D" w:rsidP="006E3E32">
            <w:pPr>
              <w:keepLines w:val="0"/>
              <w:spacing w:line="360" w:lineRule="auto"/>
              <w:rPr>
                <w:rFonts w:cs="Arial"/>
                <w:b/>
                <w:bCs/>
                <w:sz w:val="22"/>
                <w:szCs w:val="22"/>
              </w:rPr>
            </w:pPr>
            <w:r>
              <w:rPr>
                <w:rFonts w:cs="Arial"/>
                <w:b/>
                <w:bCs/>
                <w:noProof/>
                <w:sz w:val="22"/>
                <w:szCs w:val="22"/>
              </w:rPr>
              <w:drawing>
                <wp:inline distT="0" distB="0" distL="0" distR="0" wp14:anchorId="67A6B21B" wp14:editId="64EFD5D5">
                  <wp:extent cx="2880000" cy="1921329"/>
                  <wp:effectExtent l="0" t="0" r="0" b="3175"/>
                  <wp:docPr id="60901745" name="Grafik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bwMode="auto">
                          <a:xfrm>
                            <a:off x="0" y="0"/>
                            <a:ext cx="2880000" cy="1921329"/>
                          </a:xfrm>
                          <a:prstGeom prst="rect">
                            <a:avLst/>
                          </a:prstGeom>
                          <a:noFill/>
                          <a:ln>
                            <a:noFill/>
                          </a:ln>
                        </pic:spPr>
                      </pic:pic>
                    </a:graphicData>
                  </a:graphic>
                </wp:inline>
              </w:drawing>
            </w:r>
          </w:p>
        </w:tc>
        <w:tc>
          <w:tcPr>
            <w:tcW w:w="4299" w:type="dxa"/>
            <w:hideMark/>
          </w:tcPr>
          <w:p w14:paraId="18B7FE4D" w14:textId="1D93BA0A" w:rsidR="00D548C5" w:rsidRPr="00046FAE" w:rsidRDefault="0097735D" w:rsidP="006E3E32">
            <w:pPr>
              <w:keepLines w:val="0"/>
              <w:spacing w:line="360" w:lineRule="auto"/>
              <w:rPr>
                <w:rFonts w:cs="Arial"/>
                <w:bCs/>
                <w:i/>
                <w:iCs/>
                <w:sz w:val="22"/>
                <w:szCs w:val="22"/>
                <w:lang w:val="en-US"/>
              </w:rPr>
            </w:pPr>
            <w:r w:rsidRPr="0097735D">
              <w:rPr>
                <w:rFonts w:cs="Arial"/>
                <w:bCs/>
                <w:i/>
                <w:iCs/>
                <w:sz w:val="22"/>
                <w:szCs w:val="22"/>
              </w:rPr>
              <w:t xml:space="preserve">Rund 400 IT-Verantwortliche und Security-Experten kamen am 23. und 24. </w:t>
            </w:r>
            <w:r w:rsidRPr="00046FAE">
              <w:rPr>
                <w:rFonts w:cs="Arial"/>
                <w:bCs/>
                <w:i/>
                <w:iCs/>
                <w:sz w:val="22"/>
                <w:szCs w:val="22"/>
                <w:lang w:val="en-US"/>
              </w:rPr>
              <w:t>September 2026 beim 18. Controlware Security Day im Congress Park Hanau zusammen</w:t>
            </w:r>
            <w:r w:rsidR="00D548C5" w:rsidRPr="00046FAE">
              <w:rPr>
                <w:rFonts w:cs="Arial"/>
                <w:bCs/>
                <w:i/>
                <w:iCs/>
                <w:sz w:val="22"/>
                <w:szCs w:val="22"/>
                <w:lang w:val="en-US"/>
              </w:rPr>
              <w:t>.</w:t>
            </w:r>
          </w:p>
        </w:tc>
      </w:tr>
      <w:tr w:rsidR="00D548C5" w:rsidRPr="005451ED" w14:paraId="3B8765EA" w14:textId="77777777" w:rsidTr="0097735D">
        <w:tc>
          <w:tcPr>
            <w:tcW w:w="5098" w:type="dxa"/>
          </w:tcPr>
          <w:p w14:paraId="6312D844" w14:textId="570DCB34" w:rsidR="00D548C5" w:rsidRPr="005451ED" w:rsidRDefault="0097735D" w:rsidP="006E3E32">
            <w:pPr>
              <w:keepLines w:val="0"/>
              <w:spacing w:line="360" w:lineRule="auto"/>
              <w:rPr>
                <w:rFonts w:cs="Arial"/>
                <w:b/>
                <w:noProof/>
                <w:sz w:val="22"/>
                <w:szCs w:val="22"/>
              </w:rPr>
            </w:pPr>
            <w:r>
              <w:rPr>
                <w:rFonts w:cs="Arial"/>
                <w:b/>
                <w:bCs/>
                <w:noProof/>
                <w:sz w:val="22"/>
                <w:szCs w:val="22"/>
              </w:rPr>
              <w:drawing>
                <wp:inline distT="0" distB="0" distL="0" distR="0" wp14:anchorId="50F569FC" wp14:editId="063CC8CB">
                  <wp:extent cx="2880000" cy="1921329"/>
                  <wp:effectExtent l="0" t="0" r="0" b="3175"/>
                  <wp:docPr id="124008695" name="Grafik 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bwMode="auto">
                          <a:xfrm>
                            <a:off x="0" y="0"/>
                            <a:ext cx="2880000" cy="1921329"/>
                          </a:xfrm>
                          <a:prstGeom prst="rect">
                            <a:avLst/>
                          </a:prstGeom>
                          <a:noFill/>
                          <a:ln>
                            <a:noFill/>
                          </a:ln>
                        </pic:spPr>
                      </pic:pic>
                    </a:graphicData>
                  </a:graphic>
                </wp:inline>
              </w:drawing>
            </w:r>
          </w:p>
        </w:tc>
        <w:tc>
          <w:tcPr>
            <w:tcW w:w="4299" w:type="dxa"/>
          </w:tcPr>
          <w:p w14:paraId="64FF91C0" w14:textId="5B865CFD" w:rsidR="00D548C5" w:rsidRPr="005451ED" w:rsidRDefault="0097735D" w:rsidP="006E3E32">
            <w:pPr>
              <w:keepLines w:val="0"/>
              <w:spacing w:line="360" w:lineRule="auto"/>
              <w:rPr>
                <w:rFonts w:cs="Arial"/>
                <w:bCs/>
                <w:i/>
                <w:iCs/>
                <w:sz w:val="22"/>
                <w:szCs w:val="22"/>
              </w:rPr>
            </w:pPr>
            <w:r>
              <w:rPr>
                <w:rFonts w:cs="Arial"/>
                <w:bCs/>
                <w:i/>
                <w:iCs/>
                <w:sz w:val="22"/>
                <w:szCs w:val="22"/>
              </w:rPr>
              <w:t>„B</w:t>
            </w:r>
            <w:r w:rsidRPr="0097735D">
              <w:rPr>
                <w:rFonts w:cs="Arial"/>
                <w:bCs/>
                <w:i/>
                <w:iCs/>
                <w:sz w:val="22"/>
                <w:szCs w:val="22"/>
              </w:rPr>
              <w:t>eim Einsatz von KI müssen wir Sicherheit von Anfang an mitdenken und parallel vorantreiben, statt erst zu implementieren und anschließend abzusichern</w:t>
            </w:r>
            <w:r>
              <w:rPr>
                <w:rFonts w:cs="Arial"/>
                <w:bCs/>
                <w:i/>
                <w:iCs/>
                <w:sz w:val="22"/>
                <w:szCs w:val="22"/>
              </w:rPr>
              <w:t>“, betonte Controlware CEO Bernd Schwefing.</w:t>
            </w:r>
          </w:p>
        </w:tc>
      </w:tr>
      <w:tr w:rsidR="00D548C5" w:rsidRPr="005451ED" w14:paraId="5283172C" w14:textId="77777777" w:rsidTr="0097735D">
        <w:tc>
          <w:tcPr>
            <w:tcW w:w="5098" w:type="dxa"/>
          </w:tcPr>
          <w:p w14:paraId="42DE9716" w14:textId="3359108C" w:rsidR="00D548C5" w:rsidRPr="005451ED" w:rsidRDefault="0097735D" w:rsidP="006E3E32">
            <w:pPr>
              <w:keepLines w:val="0"/>
              <w:spacing w:line="360" w:lineRule="auto"/>
              <w:rPr>
                <w:rFonts w:cs="Arial"/>
                <w:b/>
                <w:noProof/>
                <w:sz w:val="22"/>
                <w:szCs w:val="22"/>
              </w:rPr>
            </w:pPr>
            <w:r>
              <w:rPr>
                <w:rFonts w:cs="Arial"/>
                <w:b/>
                <w:bCs/>
                <w:noProof/>
                <w:sz w:val="22"/>
                <w:szCs w:val="22"/>
              </w:rPr>
              <w:drawing>
                <wp:inline distT="0" distB="0" distL="0" distR="0" wp14:anchorId="7ADC9509" wp14:editId="04889159">
                  <wp:extent cx="2880000" cy="1921329"/>
                  <wp:effectExtent l="0" t="0" r="0" b="3175"/>
                  <wp:docPr id="1969579030" name="Grafik 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2880000" cy="1921329"/>
                          </a:xfrm>
                          <a:prstGeom prst="rect">
                            <a:avLst/>
                          </a:prstGeom>
                          <a:noFill/>
                          <a:ln>
                            <a:noFill/>
                          </a:ln>
                        </pic:spPr>
                      </pic:pic>
                    </a:graphicData>
                  </a:graphic>
                </wp:inline>
              </w:drawing>
            </w:r>
          </w:p>
        </w:tc>
        <w:tc>
          <w:tcPr>
            <w:tcW w:w="4299" w:type="dxa"/>
          </w:tcPr>
          <w:p w14:paraId="7056F1B1" w14:textId="768E1894" w:rsidR="00D548C5" w:rsidRPr="005451ED" w:rsidRDefault="0097735D" w:rsidP="006E3E32">
            <w:pPr>
              <w:keepLines w:val="0"/>
              <w:spacing w:line="360" w:lineRule="auto"/>
              <w:rPr>
                <w:rFonts w:cs="Arial"/>
                <w:bCs/>
                <w:i/>
                <w:iCs/>
                <w:sz w:val="22"/>
                <w:szCs w:val="22"/>
              </w:rPr>
            </w:pPr>
            <w:r w:rsidRPr="0097735D">
              <w:rPr>
                <w:rFonts w:cs="Arial"/>
                <w:bCs/>
                <w:i/>
                <w:iCs/>
                <w:sz w:val="22"/>
                <w:szCs w:val="22"/>
              </w:rPr>
              <w:t>Experten von Controlware und mehr als 20 Technologiepartnern beleuchteten aktuelle Security-Trends und zeigten praxisnahe Lösungsansätze auf.</w:t>
            </w:r>
          </w:p>
        </w:tc>
      </w:tr>
      <w:tr w:rsidR="00D548C5" w:rsidRPr="005451ED" w14:paraId="61DF142C" w14:textId="77777777" w:rsidTr="0097735D">
        <w:tc>
          <w:tcPr>
            <w:tcW w:w="9397" w:type="dxa"/>
            <w:gridSpan w:val="2"/>
            <w:hideMark/>
          </w:tcPr>
          <w:p w14:paraId="4F1E8B9E" w14:textId="77777777" w:rsidR="00D548C5" w:rsidRPr="005451ED" w:rsidRDefault="00D548C5" w:rsidP="006E3E32">
            <w:pPr>
              <w:keepLines w:val="0"/>
              <w:spacing w:line="360" w:lineRule="auto"/>
              <w:rPr>
                <w:rFonts w:cs="Arial"/>
                <w:bCs/>
                <w:i/>
                <w:iCs/>
                <w:sz w:val="22"/>
                <w:szCs w:val="22"/>
              </w:rPr>
            </w:pPr>
            <w:r w:rsidRPr="005451ED">
              <w:rPr>
                <w:rFonts w:cs="Arial"/>
                <w:bCs/>
                <w:i/>
                <w:sz w:val="22"/>
                <w:szCs w:val="22"/>
              </w:rPr>
              <w:t xml:space="preserve">HiRes-Bilddaten erhalten Sie auf Anfrage unter </w:t>
            </w:r>
            <w:hyperlink r:id="rId14" w:history="1">
              <w:r w:rsidRPr="005451ED">
                <w:rPr>
                  <w:rStyle w:val="Hyperlink"/>
                  <w:rFonts w:cs="Arial"/>
                  <w:bCs/>
                  <w:i/>
                  <w:sz w:val="22"/>
                  <w:szCs w:val="22"/>
                </w:rPr>
                <w:t>michal.vitkovsky@h-zwo-b.de</w:t>
              </w:r>
            </w:hyperlink>
          </w:p>
        </w:tc>
      </w:tr>
    </w:tbl>
    <w:p w14:paraId="6FD79793" w14:textId="77777777" w:rsidR="00D548C5" w:rsidRPr="00D548C5" w:rsidRDefault="00D548C5" w:rsidP="006B4B65">
      <w:pPr>
        <w:keepLines w:val="0"/>
        <w:widowControl w:val="0"/>
        <w:spacing w:after="120" w:line="360" w:lineRule="auto"/>
        <w:rPr>
          <w:rFonts w:cs="Arial"/>
          <w:sz w:val="22"/>
          <w:szCs w:val="22"/>
        </w:rPr>
      </w:pPr>
    </w:p>
    <w:p w14:paraId="4C43B617" w14:textId="77777777" w:rsidR="00D548C5" w:rsidRPr="00D548C5" w:rsidRDefault="00D548C5" w:rsidP="006B4B65">
      <w:pPr>
        <w:keepLines w:val="0"/>
        <w:widowControl w:val="0"/>
        <w:spacing w:after="120" w:line="360" w:lineRule="auto"/>
        <w:rPr>
          <w:rFonts w:cs="Arial"/>
          <w:sz w:val="22"/>
          <w:szCs w:val="22"/>
        </w:rPr>
      </w:pPr>
    </w:p>
    <w:p w14:paraId="6B5820C0" w14:textId="77777777" w:rsidR="0097735D" w:rsidRDefault="0097735D">
      <w:pPr>
        <w:keepLines w:val="0"/>
        <w:tabs>
          <w:tab w:val="clear" w:pos="567"/>
          <w:tab w:val="clear" w:pos="709"/>
          <w:tab w:val="clear" w:pos="851"/>
          <w:tab w:val="clear" w:pos="1134"/>
          <w:tab w:val="clear" w:pos="1418"/>
          <w:tab w:val="clear" w:pos="1560"/>
          <w:tab w:val="clear" w:pos="1701"/>
          <w:tab w:val="clear" w:pos="1985"/>
        </w:tabs>
        <w:rPr>
          <w:rFonts w:cs="Arial"/>
          <w:b/>
          <w:bCs/>
          <w:sz w:val="22"/>
          <w:szCs w:val="22"/>
        </w:rPr>
      </w:pPr>
      <w:r>
        <w:rPr>
          <w:rFonts w:cs="Arial"/>
          <w:b/>
          <w:bCs/>
          <w:sz w:val="22"/>
          <w:szCs w:val="22"/>
        </w:rPr>
        <w:br w:type="page"/>
      </w:r>
    </w:p>
    <w:p w14:paraId="700AACAF" w14:textId="0E6C49CE" w:rsidR="006B4B65" w:rsidRPr="00A07D4C" w:rsidRDefault="006B4B65" w:rsidP="006B4B65">
      <w:pPr>
        <w:keepLines w:val="0"/>
        <w:widowControl w:val="0"/>
        <w:spacing w:after="120" w:line="360" w:lineRule="auto"/>
        <w:rPr>
          <w:rFonts w:cs="Arial"/>
          <w:sz w:val="22"/>
          <w:szCs w:val="22"/>
        </w:rPr>
      </w:pPr>
      <w:r w:rsidRPr="00A07D4C">
        <w:rPr>
          <w:rFonts w:cs="Arial"/>
          <w:b/>
          <w:bCs/>
          <w:sz w:val="22"/>
          <w:szCs w:val="22"/>
        </w:rPr>
        <w:lastRenderedPageBreak/>
        <w:t>Über Controlware GmbH</w:t>
      </w:r>
      <w:r w:rsidRPr="00A07D4C">
        <w:rPr>
          <w:rFonts w:cs="Arial"/>
          <w:b/>
          <w:bCs/>
          <w:sz w:val="22"/>
          <w:szCs w:val="22"/>
        </w:rPr>
        <w:br/>
      </w:r>
      <w:r w:rsidRPr="00A07D4C">
        <w:rPr>
          <w:rFonts w:cs="Arial"/>
          <w:sz w:val="22"/>
          <w:szCs w:val="22"/>
        </w:rPr>
        <w:t>Die Controlware GmbH gehört zu den führenden IT-Dienstleistern und Managed Service Providern in Deutschland. Das Unternehmen ist Teil der Controlware Gruppe mit über 1.</w:t>
      </w:r>
      <w:r w:rsidR="00736E0B" w:rsidRPr="00A07D4C">
        <w:rPr>
          <w:rFonts w:cs="Arial"/>
          <w:sz w:val="22"/>
          <w:szCs w:val="22"/>
        </w:rPr>
        <w:t>2</w:t>
      </w:r>
      <w:r w:rsidRPr="00A07D4C">
        <w:rPr>
          <w:rFonts w:cs="Arial"/>
          <w:sz w:val="22"/>
          <w:szCs w:val="22"/>
        </w:rPr>
        <w:t xml:space="preserve">00 Mitarbeitenden und einem Umsatz von </w:t>
      </w:r>
      <w:r w:rsidR="00736E0B" w:rsidRPr="00A07D4C">
        <w:rPr>
          <w:rFonts w:cs="Arial"/>
          <w:sz w:val="22"/>
          <w:szCs w:val="22"/>
        </w:rPr>
        <w:t>rund</w:t>
      </w:r>
      <w:r w:rsidRPr="00A07D4C">
        <w:rPr>
          <w:rFonts w:cs="Arial"/>
          <w:sz w:val="22"/>
          <w:szCs w:val="22"/>
        </w:rPr>
        <w:t xml:space="preserve"> 5</w:t>
      </w:r>
      <w:r w:rsidR="00736E0B" w:rsidRPr="00A07D4C">
        <w:rPr>
          <w:rFonts w:cs="Arial"/>
          <w:sz w:val="22"/>
          <w:szCs w:val="22"/>
        </w:rPr>
        <w:t>15</w:t>
      </w:r>
      <w:r w:rsidRPr="00A07D4C">
        <w:rPr>
          <w:rFonts w:cs="Arial"/>
          <w:sz w:val="22"/>
          <w:szCs w:val="22"/>
        </w:rPr>
        <w:t xml:space="preserve"> Millionen Euro. Seit der </w:t>
      </w:r>
      <w:r w:rsidR="00996D71" w:rsidRPr="00A07D4C">
        <w:rPr>
          <w:rFonts w:cs="Arial"/>
          <w:sz w:val="22"/>
          <w:szCs w:val="22"/>
        </w:rPr>
        <w:t xml:space="preserve">Gründung </w:t>
      </w:r>
      <w:r w:rsidRPr="00A07D4C">
        <w:rPr>
          <w:rFonts w:cs="Arial"/>
          <w:sz w:val="22"/>
          <w:szCs w:val="22"/>
        </w:rPr>
        <w:t>im Jahr 1980 unterstützt Controlware mittelständische und große Unternehmen sowie Behörden und öffentliche Einrichtungen mit der Planung, Umsetzung und dem Betrieb moderner IT-Infrastrukturen. Das Leistungsportfolio umfasst Lösungen in den Bereichen Network Solutions, Information Security, Data Center &amp; Cloud, Collaboration, IT-Management und Managed Services. Ziel ist ein wirtschaftlicher, zukunftssicherer und nachhaltiger IT-Betrieb. Controlware bietet sowohl gezielte Betriebsunterstützung als auch vollständig verantwortete Managed Services für Cloud-basierte und On-Premises gehostete Netzwerk-, Security- und Data Center-Umgebungen. Ergänzend stehen Cyber Defense Services zur Verfügung. Neben einem Vertriebs- und Servicenetz mit 14 nach ISO 9001 zertifizierten Standorten in der DACH-Region unterhält Controlware internationale Partnerschaften. Das eigene Customer Service Center ist nach ISO 27001 zertifiziert. Seit vielen Jahren arbeitet das Unternehmen eng mit führenden Herstellern und innovativen Technologiepartnern zusammen und ist bei diesen auf höchstem Qualifizierungsniveau zertifiziert. Ein besonderer Schwerpunkt liegt auf der Förderung des Nachwuchses. Controlware kooperiert mit führenden Hochschulen und betreut kontinuierlich rund 50 Auszubildende und Studierende als Investition in die Kompetenz von morgen.</w:t>
      </w:r>
    </w:p>
    <w:p w14:paraId="648FAEE2" w14:textId="77777777" w:rsidR="006B4B65" w:rsidRPr="00A07D4C" w:rsidRDefault="006B4B65" w:rsidP="006B4B65">
      <w:pPr>
        <w:keepLines w:val="0"/>
        <w:tabs>
          <w:tab w:val="clear" w:pos="567"/>
          <w:tab w:val="clear" w:pos="709"/>
          <w:tab w:val="clear" w:pos="851"/>
          <w:tab w:val="clear" w:pos="1134"/>
          <w:tab w:val="clear" w:pos="1418"/>
          <w:tab w:val="clear" w:pos="1560"/>
          <w:tab w:val="clear" w:pos="1701"/>
          <w:tab w:val="clear" w:pos="1985"/>
        </w:tabs>
        <w:rPr>
          <w:sz w:val="22"/>
          <w:szCs w:val="22"/>
        </w:rPr>
      </w:pPr>
    </w:p>
    <w:p w14:paraId="7734F0EF" w14:textId="77777777" w:rsidR="006B4B65" w:rsidRPr="00A07D4C" w:rsidRDefault="006B4B65" w:rsidP="006B4B65">
      <w:pPr>
        <w:keepLines w:val="0"/>
        <w:widowControl w:val="0"/>
        <w:spacing w:after="60"/>
        <w:rPr>
          <w:sz w:val="22"/>
          <w:szCs w:val="22"/>
        </w:rPr>
      </w:pPr>
    </w:p>
    <w:tbl>
      <w:tblPr>
        <w:tblW w:w="0" w:type="auto"/>
        <w:tblLook w:val="00A0" w:firstRow="1" w:lastRow="0" w:firstColumn="1" w:lastColumn="0" w:noHBand="0" w:noVBand="0"/>
      </w:tblPr>
      <w:tblGrid>
        <w:gridCol w:w="4605"/>
        <w:gridCol w:w="4605"/>
      </w:tblGrid>
      <w:tr w:rsidR="006B4B65" w:rsidRPr="00A07D4C" w14:paraId="59800D99" w14:textId="77777777" w:rsidTr="00FC01F0">
        <w:tc>
          <w:tcPr>
            <w:tcW w:w="4605" w:type="dxa"/>
            <w:hideMark/>
          </w:tcPr>
          <w:p w14:paraId="450C030D"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bCs/>
                <w:sz w:val="22"/>
                <w:szCs w:val="22"/>
              </w:rPr>
            </w:pPr>
            <w:r w:rsidRPr="00A07D4C">
              <w:rPr>
                <w:rFonts w:cs="Arial"/>
                <w:b/>
                <w:bCs/>
                <w:sz w:val="22"/>
                <w:szCs w:val="22"/>
              </w:rPr>
              <w:t>Pressekontakt Controlware:</w:t>
            </w:r>
          </w:p>
          <w:p w14:paraId="78DDD7DF"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Stefanie Zender</w:t>
            </w:r>
          </w:p>
        </w:tc>
        <w:tc>
          <w:tcPr>
            <w:tcW w:w="4605" w:type="dxa"/>
            <w:hideMark/>
          </w:tcPr>
          <w:p w14:paraId="71AF7128"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b/>
                <w:sz w:val="22"/>
                <w:szCs w:val="22"/>
              </w:rPr>
            </w:pPr>
            <w:r w:rsidRPr="00A07D4C">
              <w:rPr>
                <w:rFonts w:cs="Arial"/>
                <w:b/>
                <w:sz w:val="22"/>
                <w:szCs w:val="22"/>
              </w:rPr>
              <w:t>Agenturkontakt:</w:t>
            </w:r>
          </w:p>
          <w:p w14:paraId="72950224"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Michal Vitkovsky</w:t>
            </w:r>
          </w:p>
        </w:tc>
      </w:tr>
      <w:tr w:rsidR="006B4B65" w:rsidRPr="00A07D4C" w14:paraId="3A62920B" w14:textId="77777777" w:rsidTr="00FC01F0">
        <w:tc>
          <w:tcPr>
            <w:tcW w:w="4605" w:type="dxa"/>
            <w:hideMark/>
          </w:tcPr>
          <w:p w14:paraId="20967D6D"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Controlware GmbH</w:t>
            </w:r>
          </w:p>
        </w:tc>
        <w:tc>
          <w:tcPr>
            <w:tcW w:w="4605" w:type="dxa"/>
            <w:hideMark/>
          </w:tcPr>
          <w:p w14:paraId="48568614"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H zwo B Kommunikations GmbH</w:t>
            </w:r>
          </w:p>
        </w:tc>
      </w:tr>
      <w:tr w:rsidR="006B4B65" w:rsidRPr="00A07D4C" w14:paraId="746DB4CE" w14:textId="77777777" w:rsidTr="00FC01F0">
        <w:tc>
          <w:tcPr>
            <w:tcW w:w="4605" w:type="dxa"/>
            <w:hideMark/>
          </w:tcPr>
          <w:p w14:paraId="72899599"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Tel.: +49 6074 858-246</w:t>
            </w:r>
          </w:p>
        </w:tc>
        <w:tc>
          <w:tcPr>
            <w:tcW w:w="4605" w:type="dxa"/>
            <w:hideMark/>
          </w:tcPr>
          <w:p w14:paraId="233CF41D"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Tel.: +49 9131 812 81-25</w:t>
            </w:r>
          </w:p>
        </w:tc>
      </w:tr>
      <w:tr w:rsidR="006B4B65" w:rsidRPr="00A07D4C" w14:paraId="5766D060" w14:textId="77777777" w:rsidTr="00FC01F0">
        <w:tc>
          <w:tcPr>
            <w:tcW w:w="4605" w:type="dxa"/>
            <w:hideMark/>
          </w:tcPr>
          <w:p w14:paraId="2FBE2C7C"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E-Mail: stefanie.zender@controlware.de</w:t>
            </w:r>
          </w:p>
        </w:tc>
        <w:tc>
          <w:tcPr>
            <w:tcW w:w="4605" w:type="dxa"/>
            <w:hideMark/>
          </w:tcPr>
          <w:p w14:paraId="2DBD6F62" w14:textId="77777777" w:rsidR="006B4B65" w:rsidRPr="00A07D4C" w:rsidRDefault="006B4B65" w:rsidP="00FC01F0">
            <w:pPr>
              <w:keepLines w:val="0"/>
              <w:widowControl w:val="0"/>
              <w:tabs>
                <w:tab w:val="left" w:pos="2240"/>
                <w:tab w:val="left" w:pos="2800"/>
                <w:tab w:val="left" w:pos="3360"/>
                <w:tab w:val="left" w:pos="3920"/>
                <w:tab w:val="left" w:pos="4480"/>
                <w:tab w:val="left" w:pos="5040"/>
                <w:tab w:val="left" w:pos="5600"/>
                <w:tab w:val="left" w:pos="6160"/>
                <w:tab w:val="left" w:pos="6720"/>
              </w:tabs>
              <w:autoSpaceDE w:val="0"/>
              <w:autoSpaceDN w:val="0"/>
              <w:adjustRightInd w:val="0"/>
              <w:rPr>
                <w:rFonts w:cs="Arial"/>
                <w:sz w:val="22"/>
                <w:szCs w:val="22"/>
              </w:rPr>
            </w:pPr>
            <w:r w:rsidRPr="00A07D4C">
              <w:rPr>
                <w:rFonts w:cs="Arial"/>
                <w:sz w:val="22"/>
                <w:szCs w:val="22"/>
              </w:rPr>
              <w:t>E-Mail: michal.vitkovsky@h-zwo-b.de</w:t>
            </w:r>
          </w:p>
        </w:tc>
      </w:tr>
      <w:tr w:rsidR="006B4B65" w:rsidRPr="00A07D4C" w14:paraId="518C6129" w14:textId="77777777" w:rsidTr="00FC01F0">
        <w:tc>
          <w:tcPr>
            <w:tcW w:w="4605" w:type="dxa"/>
            <w:hideMark/>
          </w:tcPr>
          <w:p w14:paraId="1E54E18C" w14:textId="77777777" w:rsidR="006B4B65" w:rsidRPr="00A07D4C" w:rsidRDefault="006B4B65" w:rsidP="00FC01F0">
            <w:pPr>
              <w:pStyle w:val="Textkrper2"/>
              <w:keepLines w:val="0"/>
              <w:widowControl w:val="0"/>
              <w:rPr>
                <w:rFonts w:cs="Arial"/>
                <w:sz w:val="22"/>
                <w:szCs w:val="22"/>
              </w:rPr>
            </w:pPr>
            <w:r w:rsidRPr="00A07D4C">
              <w:rPr>
                <w:rFonts w:cs="Arial"/>
                <w:sz w:val="22"/>
                <w:szCs w:val="22"/>
              </w:rPr>
              <w:t>www.controlware.de</w:t>
            </w:r>
          </w:p>
        </w:tc>
        <w:tc>
          <w:tcPr>
            <w:tcW w:w="4605" w:type="dxa"/>
            <w:hideMark/>
          </w:tcPr>
          <w:p w14:paraId="395D7633" w14:textId="77777777" w:rsidR="006B4B65" w:rsidRPr="00A07D4C" w:rsidRDefault="006B4B65" w:rsidP="00FC01F0">
            <w:pPr>
              <w:pStyle w:val="Textkrper2"/>
              <w:keepLines w:val="0"/>
              <w:widowControl w:val="0"/>
              <w:rPr>
                <w:sz w:val="22"/>
              </w:rPr>
            </w:pPr>
            <w:r w:rsidRPr="00A07D4C">
              <w:rPr>
                <w:rFonts w:cs="Arial"/>
                <w:sz w:val="22"/>
                <w:szCs w:val="22"/>
              </w:rPr>
              <w:t>www.h-zwo-b.de</w:t>
            </w:r>
          </w:p>
        </w:tc>
      </w:tr>
    </w:tbl>
    <w:p w14:paraId="11784B8C" w14:textId="77777777" w:rsidR="006B4B65" w:rsidRPr="00A07D4C" w:rsidRDefault="006B4B65" w:rsidP="006B4B65">
      <w:pPr>
        <w:keepLines w:val="0"/>
        <w:widowControl w:val="0"/>
        <w:tabs>
          <w:tab w:val="clear" w:pos="567"/>
        </w:tabs>
        <w:ind w:right="51"/>
        <w:rPr>
          <w:sz w:val="2"/>
        </w:rPr>
      </w:pPr>
    </w:p>
    <w:p w14:paraId="4EF6F1AE" w14:textId="77777777" w:rsidR="006B4B65" w:rsidRPr="00A07D4C" w:rsidRDefault="006B4B65" w:rsidP="006B4B65">
      <w:pPr>
        <w:keepLines w:val="0"/>
        <w:widowControl w:val="0"/>
        <w:spacing w:after="120" w:line="360" w:lineRule="auto"/>
        <w:rPr>
          <w:sz w:val="2"/>
        </w:rPr>
      </w:pPr>
    </w:p>
    <w:p w14:paraId="72A28669" w14:textId="77777777" w:rsidR="006B4B65" w:rsidRPr="00A07D4C" w:rsidRDefault="006B4B65" w:rsidP="006B4B65">
      <w:pPr>
        <w:keepLines w:val="0"/>
        <w:spacing w:after="120" w:line="360" w:lineRule="auto"/>
        <w:rPr>
          <w:sz w:val="2"/>
        </w:rPr>
      </w:pPr>
    </w:p>
    <w:p w14:paraId="25E39B3A" w14:textId="77777777" w:rsidR="00D00AC1" w:rsidRPr="00A07D4C" w:rsidRDefault="00D00AC1" w:rsidP="006B4B65">
      <w:pPr>
        <w:keepLines w:val="0"/>
        <w:spacing w:line="360" w:lineRule="auto"/>
        <w:rPr>
          <w:sz w:val="2"/>
        </w:rPr>
      </w:pPr>
    </w:p>
    <w:sectPr w:rsidR="00D00AC1" w:rsidRPr="00A07D4C" w:rsidSect="00D548C5">
      <w:headerReference w:type="even" r:id="rId15"/>
      <w:headerReference w:type="default" r:id="rId16"/>
      <w:footerReference w:type="even" r:id="rId17"/>
      <w:footerReference w:type="default" r:id="rId18"/>
      <w:headerReference w:type="first" r:id="rId19"/>
      <w:footerReference w:type="first" r:id="rId20"/>
      <w:pgSz w:w="11907" w:h="16840" w:code="9"/>
      <w:pgMar w:top="1985" w:right="1134" w:bottom="1985" w:left="1366" w:header="992" w:footer="454"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39F2680" w14:textId="77777777" w:rsidR="00F1755A" w:rsidRDefault="00F1755A">
      <w:r>
        <w:separator/>
      </w:r>
    </w:p>
  </w:endnote>
  <w:endnote w:type="continuationSeparator" w:id="0">
    <w:p w14:paraId="4970C7F3" w14:textId="77777777" w:rsidR="00F1755A" w:rsidRDefault="00F1755A">
      <w:r>
        <w:continuationSeparator/>
      </w:r>
    </w:p>
  </w:endnote>
  <w:endnote w:type="continuationNotice" w:id="1">
    <w:p w14:paraId="2F305E79" w14:textId="77777777" w:rsidR="00F1755A" w:rsidRDefault="00F1755A"/>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 w:name="Sailec">
    <w:charset w:val="00"/>
    <w:family w:val="modern"/>
    <w:pitch w:val="variable"/>
    <w:sig w:usb0="00000007" w:usb1="00000000" w:usb2="00000000" w:usb3="00000000" w:csb0="00000093" w:csb1="00000000"/>
  </w:font>
  <w:font w:name="Aptos">
    <w:charset w:val="00"/>
    <w:family w:val="swiss"/>
    <w:pitch w:val="variable"/>
    <w:sig w:usb0="20000287" w:usb1="00000003" w:usb2="00000000" w:usb3="00000000" w:csb0="0000019F" w:csb1="00000000"/>
    <w:embedRegular r:id="rId1" w:subsetted="1" w:fontKey="{D088BA27-5EA8-458C-85FE-023FE6AA2D28}"/>
  </w:font>
  <w:font w:name="Webdings">
    <w:panose1 w:val="05030102010509060703"/>
    <w:charset w:val="02"/>
    <w:family w:val="roman"/>
    <w:pitch w:val="variable"/>
    <w:sig w:usb0="00000000" w:usb1="10000000" w:usb2="00000000" w:usb3="00000000" w:csb0="80000000" w:csb1="00000000"/>
    <w:embedRegular r:id="rId2" w:fontKey="{296B6176-E987-45FF-B1AC-AF7EFB173B65}"/>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9E53617" w14:textId="5E76373D" w:rsidR="005538DB" w:rsidRPr="00C771A7" w:rsidRDefault="00D26529" w:rsidP="005538DB">
    <w:pPr>
      <w:pStyle w:val="Fuzeile"/>
      <w:tabs>
        <w:tab w:val="left" w:pos="2676"/>
        <w:tab w:val="left" w:pos="3410"/>
      </w:tabs>
      <w:rPr>
        <w:sz w:val="13"/>
        <w:szCs w:val="13"/>
      </w:rPr>
    </w:pPr>
    <w:r>
      <w:rPr>
        <w:noProof/>
      </w:rPr>
      <mc:AlternateContent>
        <mc:Choice Requires="wps">
          <w:drawing>
            <wp:anchor distT="0" distB="0" distL="0" distR="0" simplePos="0" relativeHeight="251664394" behindDoc="0" locked="0" layoutInCell="1" allowOverlap="1" wp14:anchorId="78320609" wp14:editId="1C20E550">
              <wp:simplePos x="635" y="635"/>
              <wp:positionH relativeFrom="page">
                <wp:align>right</wp:align>
              </wp:positionH>
              <wp:positionV relativeFrom="page">
                <wp:align>bottom</wp:align>
              </wp:positionV>
              <wp:extent cx="1069340" cy="314325"/>
              <wp:effectExtent l="0" t="0" r="0" b="0"/>
              <wp:wrapNone/>
              <wp:docPr id="3375894" name="Text Box 7" descr="Cisco Confidenti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1069340" cy="314325"/>
                      </a:xfrm>
                      <a:prstGeom prst="rect">
                        <a:avLst/>
                      </a:prstGeom>
                      <a:noFill/>
                      <a:ln>
                        <a:noFill/>
                      </a:ln>
                    </wps:spPr>
                    <wps:txbx>
                      <w:txbxContent>
                        <w:p w14:paraId="1AA5C507" w14:textId="648452D1" w:rsidR="00D26529" w:rsidRPr="00D26529" w:rsidRDefault="00D26529" w:rsidP="00D26529">
                          <w:pPr>
                            <w:rPr>
                              <w:rFonts w:ascii="Aptos" w:eastAsia="Aptos" w:hAnsi="Aptos" w:cs="Aptos"/>
                              <w:noProof/>
                              <w:color w:val="000000"/>
                              <w:sz w:val="16"/>
                              <w:szCs w:val="16"/>
                            </w:rPr>
                          </w:pPr>
                          <w:r w:rsidRPr="00D26529">
                            <w:rPr>
                              <w:rFonts w:ascii="Aptos" w:eastAsia="Aptos" w:hAnsi="Aptos" w:cs="Aptos"/>
                              <w:noProof/>
                              <w:color w:val="000000"/>
                              <w:sz w:val="16"/>
                              <w:szCs w:val="16"/>
                            </w:rPr>
                            <w:t>Cisco Confidential</w:t>
                          </w:r>
                        </w:p>
                      </w:txbxContent>
                    </wps:txbx>
                    <wps:bodyPr rot="0" spcFirstLastPara="0" vertOverflow="overflow" horzOverflow="overflow" vert="horz" wrap="none" lIns="0" tIns="0" rIns="254000" bIns="190500" numCol="1" spcCol="0" rtlCol="0" fromWordArt="0" anchor="b" anchorCtr="0" forceAA="0" compatLnSpc="1">
                      <a:prstTxWarp prst="textNoShape">
                        <a:avLst/>
                      </a:prstTxWarp>
                      <a:spAutoFit/>
                    </wps:bodyPr>
                  </wps:wsp>
                </a:graphicData>
              </a:graphic>
            </wp:anchor>
          </w:drawing>
        </mc:Choice>
        <mc:Fallback>
          <w:pict>
            <v:shapetype w14:anchorId="78320609" id="_x0000_t202" coordsize="21600,21600" o:spt="202" path="m,l,21600r21600,l21600,xe">
              <v:stroke joinstyle="miter"/>
              <v:path gradientshapeok="t" o:connecttype="rect"/>
            </v:shapetype>
            <v:shape id="Text Box 7" o:spid="_x0000_s1027" type="#_x0000_t202" alt="Cisco Confidential" style="position:absolute;margin-left:33pt;margin-top:0;width:84.2pt;height:24.75pt;z-index:251664394;visibility:visible;mso-wrap-style:none;mso-wrap-distance-left:0;mso-wrap-distance-top:0;mso-wrap-distance-right:0;mso-wrap-distance-bottom:0;mso-position-horizontal:right;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" filled="f" stroked="f">
              <v:textbox style="mso-fit-shape-to-text:t" inset="0,0,20pt,15pt">
                <w:txbxContent>
                  <w:p w14:paraId="1AA5C507" w14:textId="648452D1" w:rsidR="00D26529" w:rsidRPr="00D26529" w:rsidRDefault="00D26529" w:rsidP="00D26529">
                    <w:pPr>
                      <w:rPr>
                        <w:rFonts w:ascii="Aptos" w:eastAsia="Aptos" w:hAnsi="Aptos" w:cs="Aptos"/>
                        <w:noProof/>
                        <w:color w:val="000000"/>
                        <w:sz w:val="16"/>
                        <w:szCs w:val="16"/>
                      </w:rPr>
                    </w:pPr>
                    <w:r w:rsidRPr="00D26529">
                      <w:rPr>
                        <w:rFonts w:ascii="Aptos" w:eastAsia="Aptos" w:hAnsi="Aptos" w:cs="Aptos"/>
                        <w:noProof/>
                        <w:color w:val="000000"/>
                        <w:sz w:val="16"/>
                        <w:szCs w:val="16"/>
                      </w:rPr>
                      <w:t>Cisco Confidential</w:t>
                    </w:r>
                  </w:p>
                </w:txbxContent>
              </v:textbox>
              <w10:wrap anchorx="page" anchory="page"/>
            </v:shape>
          </w:pict>
        </mc:Fallback>
      </mc:AlternateContent>
    </w:r>
    <w:r w:rsidR="005538DB">
      <w:rPr>
        <w:noProof/>
      </w:rPr>
      <mc:AlternateContent>
        <mc:Choice Requires="wps">
          <w:drawing>
            <wp:anchor distT="45720" distB="45720" distL="114300" distR="114300" simplePos="0" relativeHeight="251658246" behindDoc="1" locked="0" layoutInCell="1" allowOverlap="1" wp14:anchorId="17E996EC" wp14:editId="774F8D1C">
              <wp:simplePos x="0" y="0"/>
              <wp:positionH relativeFrom="margin">
                <wp:posOffset>5283256</wp:posOffset>
              </wp:positionH>
              <wp:positionV relativeFrom="page">
                <wp:posOffset>9494520</wp:posOffset>
              </wp:positionV>
              <wp:extent cx="741600" cy="1404620"/>
              <wp:effectExtent l="0" t="0" r="1905" b="0"/>
              <wp:wrapNone/>
              <wp:docPr id="1"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00" cy="1404620"/>
                      </a:xfrm>
                      <a:prstGeom prst="rect">
                        <a:avLst/>
                      </a:prstGeom>
                      <a:solidFill>
                        <a:srgbClr val="FFFFFF"/>
                      </a:solidFill>
                      <a:ln w="9525">
                        <a:noFill/>
                        <a:miter lim="800000"/>
                        <a:headEnd/>
                        <a:tailEnd/>
                      </a:ln>
                    </wps:spPr>
                    <wps:txbx>
                      <w:txbxContent>
                        <w:p w14:paraId="27C6B426" w14:textId="4D61F622"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A65C74">
                            <w:rPr>
                              <w:noProof/>
                              <w:sz w:val="13"/>
                              <w:szCs w:val="13"/>
                            </w:rPr>
                            <w:t>2</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A65C74">
                            <w:rPr>
                              <w:noProof/>
                              <w:sz w:val="13"/>
                              <w:szCs w:val="13"/>
                            </w:rPr>
                            <w:t>2</w:t>
                          </w:r>
                          <w:r w:rsidRPr="0087556D">
                            <w:rPr>
                              <w:sz w:val="13"/>
                              <w:szCs w:val="13"/>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 w14:anchorId="17E996EC" id="Textfeld 2" o:spid="_x0000_s1028" type="#_x0000_t202" style="position:absolute;margin-left:416pt;margin-top:747.6pt;width:58.4pt;height:110.6pt;z-index:-251658234;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page;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" stroked="f">
              <v:textbox style="mso-fit-shape-to-text:t">
                <w:txbxContent>
                  <w:p w14:paraId="27C6B426" w14:textId="4D61F622"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A65C74">
                      <w:rPr>
                        <w:noProof/>
                        <w:sz w:val="13"/>
                        <w:szCs w:val="13"/>
                      </w:rPr>
                      <w:t>2</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A65C74">
                      <w:rPr>
                        <w:noProof/>
                        <w:sz w:val="13"/>
                        <w:szCs w:val="13"/>
                      </w:rPr>
                      <w:t>2</w:t>
                    </w:r>
                    <w:r w:rsidRPr="0087556D">
                      <w:rPr>
                        <w:sz w:val="13"/>
                        <w:szCs w:val="13"/>
                      </w:rPr>
                      <w:fldChar w:fldCharType="end"/>
                    </w:r>
                  </w:p>
                </w:txbxContent>
              </v:textbox>
              <w10:wrap anchorx="margin" anchory="page"/>
            </v:shape>
          </w:pict>
        </mc:Fallback>
      </mc:AlternateContent>
    </w:r>
    <w:r w:rsidR="005538DB">
      <w:rPr>
        <w:noProof/>
      </w:rPr>
      <w:drawing>
        <wp:anchor distT="0" distB="0" distL="114300" distR="114300" simplePos="0" relativeHeight="251658245" behindDoc="1" locked="1" layoutInCell="1" allowOverlap="1" wp14:anchorId="41E55FE9" wp14:editId="179D477D">
          <wp:simplePos x="0" y="0"/>
          <wp:positionH relativeFrom="column">
            <wp:posOffset>5304790</wp:posOffset>
          </wp:positionH>
          <wp:positionV relativeFrom="page">
            <wp:posOffset>9749790</wp:posOffset>
          </wp:positionV>
          <wp:extent cx="640800" cy="201600"/>
          <wp:effectExtent l="0" t="0" r="6985" b="8255"/>
          <wp:wrapNone/>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IB_4C_DE.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800" cy="201600"/>
                  </a:xfrm>
                  <a:prstGeom prst="rect">
                    <a:avLst/>
                  </a:prstGeom>
                </pic:spPr>
              </pic:pic>
            </a:graphicData>
          </a:graphic>
          <wp14:sizeRelH relativeFrom="margin">
            <wp14:pctWidth>0</wp14:pctWidth>
          </wp14:sizeRelH>
          <wp14:sizeRelV relativeFrom="margin">
            <wp14:pctHeight>0</wp14:pctHeight>
          </wp14:sizeRelV>
        </wp:anchor>
      </w:drawing>
    </w:r>
    <w:r w:rsidR="005538DB">
      <w:rPr>
        <w:sz w:val="13"/>
        <w:szCs w:val="13"/>
      </w:rPr>
      <w:t>Sitz</w:t>
    </w:r>
    <w:r w:rsidR="005538DB" w:rsidRPr="00C771A7">
      <w:rPr>
        <w:sz w:val="13"/>
        <w:szCs w:val="13"/>
      </w:rPr>
      <w:t xml:space="preserve">: Controlware GmbH Kommunikationssysteme </w:t>
    </w:r>
    <w:r w:rsidR="005538DB" w:rsidRPr="00C771A7">
      <w:rPr>
        <w:rFonts w:ascii="Webdings" w:hAnsi="Webdings"/>
        <w:sz w:val="11"/>
        <w:szCs w:val="13"/>
        <w:vertAlign w:val="superscript"/>
      </w:rPr>
      <w:t></w:t>
    </w:r>
    <w:r w:rsidR="005538DB" w:rsidRPr="00C771A7">
      <w:rPr>
        <w:sz w:val="13"/>
        <w:szCs w:val="13"/>
      </w:rPr>
      <w:t xml:space="preserve"> Waldstraße 92 </w:t>
    </w:r>
    <w:r w:rsidR="005538DB" w:rsidRPr="00C771A7">
      <w:rPr>
        <w:rFonts w:ascii="Webdings" w:hAnsi="Webdings"/>
        <w:sz w:val="11"/>
        <w:szCs w:val="13"/>
        <w:vertAlign w:val="superscript"/>
      </w:rPr>
      <w:t></w:t>
    </w:r>
    <w:r w:rsidR="005538DB" w:rsidRPr="00C771A7">
      <w:rPr>
        <w:sz w:val="13"/>
        <w:szCs w:val="13"/>
      </w:rPr>
      <w:t xml:space="preserve"> 63128 Dietzenbach </w:t>
    </w:r>
    <w:r w:rsidR="005538DB" w:rsidRPr="00C771A7">
      <w:rPr>
        <w:rFonts w:ascii="Webdings" w:hAnsi="Webdings"/>
        <w:sz w:val="11"/>
        <w:szCs w:val="13"/>
        <w:vertAlign w:val="superscript"/>
      </w:rPr>
      <w:t></w:t>
    </w:r>
    <w:r w:rsidR="005538DB" w:rsidRPr="00C771A7">
      <w:rPr>
        <w:sz w:val="13"/>
        <w:szCs w:val="13"/>
      </w:rPr>
      <w:t xml:space="preserve"> GERMANY</w:t>
    </w:r>
  </w:p>
  <w:p w14:paraId="1958EEEB" w14:textId="77777777" w:rsidR="005538DB" w:rsidRPr="00C771A7" w:rsidRDefault="005538DB" w:rsidP="005538DB">
    <w:pPr>
      <w:pStyle w:val="Fuzeile"/>
      <w:tabs>
        <w:tab w:val="left" w:pos="2676"/>
        <w:tab w:val="left" w:pos="3410"/>
      </w:tabs>
      <w:rPr>
        <w:sz w:val="13"/>
        <w:szCs w:val="13"/>
      </w:rPr>
    </w:pPr>
    <w:r w:rsidRPr="00C771A7">
      <w:rPr>
        <w:sz w:val="13"/>
        <w:szCs w:val="13"/>
      </w:rPr>
      <w:t xml:space="preserve">Tel. +49 6074 858-00 </w:t>
    </w:r>
    <w:r w:rsidRPr="00C771A7">
      <w:rPr>
        <w:rFonts w:ascii="Webdings" w:hAnsi="Webdings"/>
        <w:sz w:val="11"/>
        <w:szCs w:val="13"/>
        <w:vertAlign w:val="superscript"/>
      </w:rPr>
      <w:t></w:t>
    </w:r>
    <w:r w:rsidRPr="00C771A7">
      <w:rPr>
        <w:sz w:val="13"/>
        <w:szCs w:val="13"/>
      </w:rPr>
      <w:t xml:space="preserve"> Fax +49 6074 858-108 </w:t>
    </w:r>
    <w:r w:rsidRPr="00C771A7">
      <w:rPr>
        <w:rFonts w:ascii="Webdings" w:hAnsi="Webdings"/>
        <w:sz w:val="11"/>
        <w:szCs w:val="13"/>
        <w:vertAlign w:val="superscript"/>
      </w:rPr>
      <w:t></w:t>
    </w:r>
    <w:r w:rsidRPr="00C771A7">
      <w:rPr>
        <w:sz w:val="13"/>
        <w:szCs w:val="13"/>
      </w:rPr>
      <w:t xml:space="preserve"> info@controlware.de </w:t>
    </w:r>
    <w:r w:rsidRPr="00C771A7">
      <w:rPr>
        <w:rFonts w:ascii="Webdings" w:hAnsi="Webdings"/>
        <w:sz w:val="11"/>
        <w:szCs w:val="13"/>
        <w:vertAlign w:val="superscript"/>
      </w:rPr>
      <w:t></w:t>
    </w:r>
    <w:r w:rsidRPr="00C771A7">
      <w:rPr>
        <w:sz w:val="13"/>
        <w:szCs w:val="13"/>
      </w:rPr>
      <w:t xml:space="preserve"> www.controlware.de</w:t>
    </w:r>
  </w:p>
  <w:p w14:paraId="03D269B1" w14:textId="3BFA78B8" w:rsidR="008247BF" w:rsidRDefault="005538DB" w:rsidP="008247BF">
    <w:pPr>
      <w:pStyle w:val="Fuzeile"/>
      <w:tabs>
        <w:tab w:val="left" w:pos="2676"/>
        <w:tab w:val="left" w:pos="3410"/>
      </w:tabs>
      <w:rPr>
        <w:sz w:val="13"/>
        <w:szCs w:val="13"/>
      </w:rPr>
    </w:pPr>
    <w:r>
      <w:rPr>
        <w:noProof/>
      </w:rPr>
      <w:drawing>
        <wp:anchor distT="0" distB="0" distL="114300" distR="114300" simplePos="0" relativeHeight="251658247" behindDoc="1" locked="1" layoutInCell="1" allowOverlap="0" wp14:anchorId="07CC31B9" wp14:editId="3F9C393C">
          <wp:simplePos x="0" y="0"/>
          <wp:positionH relativeFrom="outsideMargin">
            <wp:posOffset>5001260</wp:posOffset>
          </wp:positionH>
          <wp:positionV relativeFrom="page">
            <wp:posOffset>10081260</wp:posOffset>
          </wp:positionV>
          <wp:extent cx="2340000" cy="432000"/>
          <wp:effectExtent l="0" t="0" r="3175" b="6350"/>
          <wp:wrapNone/>
          <wp:docPr id="3"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Mudulkonzept_grafik.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2340000" cy="432000"/>
                  </a:xfrm>
                  <a:prstGeom prst="rect">
                    <a:avLst/>
                  </a:prstGeom>
                </pic:spPr>
              </pic:pic>
            </a:graphicData>
          </a:graphic>
          <wp14:sizeRelH relativeFrom="page">
            <wp14:pctWidth>0</wp14:pctWidth>
          </wp14:sizeRelH>
          <wp14:sizeRelV relativeFrom="page">
            <wp14:pctHeight>0</wp14:pctHeight>
          </wp14:sizeRelV>
        </wp:anchor>
      </w:drawing>
    </w:r>
    <w:r w:rsidRPr="00C771A7">
      <w:rPr>
        <w:sz w:val="13"/>
        <w:szCs w:val="13"/>
      </w:rPr>
      <w:t xml:space="preserve">Registergericht Offenbach a.M. </w:t>
    </w:r>
    <w:r w:rsidRPr="00C771A7">
      <w:rPr>
        <w:rFonts w:ascii="Webdings" w:hAnsi="Webdings"/>
        <w:sz w:val="11"/>
        <w:szCs w:val="13"/>
        <w:vertAlign w:val="superscript"/>
      </w:rPr>
      <w:t></w:t>
    </w:r>
    <w:r w:rsidRPr="00C771A7">
      <w:rPr>
        <w:sz w:val="13"/>
        <w:szCs w:val="13"/>
      </w:rPr>
      <w:t xml:space="preserve"> HRB Nr. 6431 </w:t>
    </w:r>
    <w:r w:rsidRPr="00C771A7">
      <w:rPr>
        <w:rFonts w:ascii="Webdings" w:hAnsi="Webdings"/>
        <w:sz w:val="11"/>
        <w:szCs w:val="13"/>
        <w:vertAlign w:val="superscript"/>
      </w:rPr>
      <w:t></w:t>
    </w:r>
    <w:r w:rsidRPr="00C771A7">
      <w:rPr>
        <w:sz w:val="13"/>
        <w:szCs w:val="13"/>
      </w:rPr>
      <w:t xml:space="preserve"> U</w:t>
    </w:r>
    <w:r>
      <w:rPr>
        <w:sz w:val="13"/>
        <w:szCs w:val="13"/>
      </w:rPr>
      <w:t>St</w:t>
    </w:r>
    <w:r w:rsidRPr="00C771A7">
      <w:rPr>
        <w:sz w:val="13"/>
        <w:szCs w:val="13"/>
      </w:rPr>
      <w:t>-</w:t>
    </w:r>
    <w:proofErr w:type="spellStart"/>
    <w:r w:rsidRPr="00C771A7">
      <w:rPr>
        <w:sz w:val="13"/>
        <w:szCs w:val="13"/>
      </w:rPr>
      <w:t>IdNr</w:t>
    </w:r>
    <w:proofErr w:type="spellEnd"/>
    <w:r w:rsidRPr="00C771A7">
      <w:rPr>
        <w:sz w:val="13"/>
        <w:szCs w:val="13"/>
      </w:rPr>
      <w:t xml:space="preserve">. DE 113 539 225 </w:t>
    </w:r>
    <w:r w:rsidRPr="00C771A7">
      <w:rPr>
        <w:rFonts w:ascii="Webdings" w:hAnsi="Webdings"/>
        <w:sz w:val="11"/>
        <w:szCs w:val="13"/>
        <w:vertAlign w:val="superscript"/>
      </w:rPr>
      <w:t></w:t>
    </w:r>
    <w:r w:rsidRPr="00C771A7">
      <w:rPr>
        <w:sz w:val="13"/>
        <w:szCs w:val="13"/>
      </w:rPr>
      <w:t xml:space="preserve"> Steuernummer 3523035235</w:t>
    </w:r>
    <w:r>
      <w:rPr>
        <w:sz w:val="13"/>
        <w:szCs w:val="13"/>
      </w:rPr>
      <w:br/>
    </w:r>
    <w:r w:rsidR="005B4D62" w:rsidRPr="00C771A7">
      <w:rPr>
        <w:sz w:val="13"/>
        <w:szCs w:val="13"/>
      </w:rPr>
      <w:t>Geschäftsführer</w:t>
    </w:r>
    <w:r w:rsidR="005B4D62">
      <w:rPr>
        <w:sz w:val="13"/>
        <w:szCs w:val="13"/>
      </w:rPr>
      <w:t>:</w:t>
    </w:r>
    <w:r w:rsidR="005B4D62" w:rsidRPr="00C771A7">
      <w:rPr>
        <w:sz w:val="13"/>
        <w:szCs w:val="13"/>
      </w:rPr>
      <w:t xml:space="preserve"> Bernd Schwefing</w:t>
    </w:r>
    <w:r w:rsidR="005B4D62">
      <w:rPr>
        <w:sz w:val="13"/>
        <w:szCs w:val="13"/>
      </w:rPr>
      <w:t>, Michael Küchen</w:t>
    </w:r>
    <w:r>
      <w:rPr>
        <w:sz w:val="13"/>
        <w:szCs w:val="13"/>
      </w:rPr>
      <w:br/>
    </w:r>
  </w:p>
  <w:p w14:paraId="3A2D673E" w14:textId="049C8B87" w:rsidR="005538DB" w:rsidRPr="005538DB" w:rsidRDefault="008247BF" w:rsidP="005538DB">
    <w:pPr>
      <w:pStyle w:val="Fuzeile"/>
      <w:tabs>
        <w:tab w:val="left" w:pos="2676"/>
        <w:tab w:val="left" w:pos="3410"/>
      </w:tabs>
      <w:rPr>
        <w:sz w:val="13"/>
        <w:szCs w:val="13"/>
      </w:rPr>
    </w:pPr>
    <w:r>
      <w:rPr>
        <w:sz w:val="13"/>
        <w:szCs w:val="13"/>
      </w:rPr>
      <w:t xml:space="preserve">Klassifizierung: </w:t>
    </w:r>
    <w:r w:rsidR="00263C57">
      <w:rPr>
        <w:sz w:val="16"/>
      </w:rPr>
      <w:t>ÖFFENTLICH</w:t>
    </w:r>
    <w:r>
      <w:rPr>
        <w:sz w:val="13"/>
        <w:szCs w:val="13"/>
      </w:rPr>
      <w:br/>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8FA9FC4" w14:textId="6DB7875F" w:rsidR="005538DB" w:rsidRPr="00C771A7" w:rsidRDefault="005538DB" w:rsidP="005538DB">
    <w:pPr>
      <w:pStyle w:val="Fuzeile"/>
      <w:tabs>
        <w:tab w:val="left" w:pos="2676"/>
        <w:tab w:val="left" w:pos="3410"/>
      </w:tabs>
      <w:rPr>
        <w:sz w:val="13"/>
        <w:szCs w:val="13"/>
      </w:rPr>
    </w:pPr>
    <w:r>
      <w:rPr>
        <w:noProof/>
      </w:rPr>
      <mc:AlternateContent>
        <mc:Choice Requires="wps">
          <w:drawing>
            <wp:anchor distT="45720" distB="45720" distL="114300" distR="114300" simplePos="0" relativeHeight="251658249" behindDoc="1" locked="0" layoutInCell="1" allowOverlap="1" wp14:anchorId="674C8105" wp14:editId="34D1277F">
              <wp:simplePos x="0" y="0"/>
              <wp:positionH relativeFrom="margin">
                <wp:posOffset>5283256</wp:posOffset>
              </wp:positionH>
              <wp:positionV relativeFrom="bottomMargin">
                <wp:posOffset>60960</wp:posOffset>
              </wp:positionV>
              <wp:extent cx="741600" cy="1404620"/>
              <wp:effectExtent l="0" t="0" r="1905" b="0"/>
              <wp:wrapNone/>
              <wp:docPr id="4" name="Textfeld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41600" cy="1404620"/>
                      </a:xfrm>
                      <a:prstGeom prst="rect">
                        <a:avLst/>
                      </a:prstGeom>
                      <a:solidFill>
                        <a:srgbClr val="FFFFFF"/>
                      </a:solidFill>
                      <a:ln w="9525">
                        <a:noFill/>
                        <a:miter lim="800000"/>
                        <a:headEnd/>
                        <a:tailEnd/>
                      </a:ln>
                    </wps:spPr>
                    <wps:txbx>
                      <w:txbxContent>
                        <w:p w14:paraId="670D30EB" w14:textId="5C125943"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A65C74">
                            <w:rPr>
                              <w:noProof/>
                              <w:sz w:val="13"/>
                              <w:szCs w:val="13"/>
                            </w:rPr>
                            <w:t>3</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A65C74">
                            <w:rPr>
                              <w:noProof/>
                              <w:sz w:val="13"/>
                              <w:szCs w:val="13"/>
                            </w:rPr>
                            <w:t>5</w:t>
                          </w:r>
                          <w:r w:rsidRPr="0087556D">
                            <w:rPr>
                              <w:sz w:val="13"/>
                              <w:szCs w:val="13"/>
                            </w:rPr>
                            <w:fldChar w:fldCharType="end"/>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674C8105" id="_x0000_t202" coordsize="21600,21600" o:spt="202" path="m,l,21600r21600,l21600,xe">
              <v:stroke joinstyle="miter"/>
              <v:path gradientshapeok="t" o:connecttype="rect"/>
            </v:shapetype>
            <v:shape id="_x0000_s1029" type="#_x0000_t202" style="position:absolute;margin-left:416pt;margin-top:4.8pt;width:58.4pt;height:110.6pt;z-index:-251658231;visibility:visible;mso-wrap-style:square;mso-width-percent:0;mso-height-percent:200;mso-wrap-distance-left:9pt;mso-wrap-distance-top:3.6pt;mso-wrap-distance-right:9pt;mso-wrap-distance-bottom:3.6pt;mso-position-horizontal:absolute;mso-position-horizontal-relative:margin;mso-position-vertical:absolute;mso-position-vertical-relative:bottom-margin-area;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" stroked="f">
              <v:textbox style="mso-fit-shape-to-text:t">
                <w:txbxContent>
                  <w:p w14:paraId="670D30EB" w14:textId="5C125943" w:rsidR="005538DB" w:rsidRPr="00972F17" w:rsidRDefault="005538DB" w:rsidP="005538DB">
                    <w:pPr>
                      <w:jc w:val="right"/>
                      <w:rPr>
                        <w:sz w:val="13"/>
                        <w:szCs w:val="13"/>
                      </w:rPr>
                    </w:pPr>
                    <w:r w:rsidRPr="00972F17">
                      <w:rPr>
                        <w:sz w:val="13"/>
                        <w:szCs w:val="13"/>
                      </w:rPr>
                      <w:t xml:space="preserve">Seite </w:t>
                    </w:r>
                    <w:r w:rsidRPr="002D43F2">
                      <w:rPr>
                        <w:sz w:val="13"/>
                        <w:szCs w:val="13"/>
                      </w:rPr>
                      <w:fldChar w:fldCharType="begin"/>
                    </w:r>
                    <w:r w:rsidRPr="002D43F2">
                      <w:rPr>
                        <w:sz w:val="13"/>
                        <w:szCs w:val="13"/>
                      </w:rPr>
                      <w:instrText>PAGE   \* MERGEFORMAT</w:instrText>
                    </w:r>
                    <w:r w:rsidRPr="002D43F2">
                      <w:rPr>
                        <w:sz w:val="13"/>
                        <w:szCs w:val="13"/>
                      </w:rPr>
                      <w:fldChar w:fldCharType="separate"/>
                    </w:r>
                    <w:r w:rsidR="00A65C74">
                      <w:rPr>
                        <w:noProof/>
                        <w:sz w:val="13"/>
                        <w:szCs w:val="13"/>
                      </w:rPr>
                      <w:t>3</w:t>
                    </w:r>
                    <w:r w:rsidRPr="002D43F2">
                      <w:rPr>
                        <w:sz w:val="13"/>
                        <w:szCs w:val="13"/>
                      </w:rPr>
                      <w:fldChar w:fldCharType="end"/>
                    </w:r>
                    <w:r w:rsidRPr="00972F17">
                      <w:rPr>
                        <w:sz w:val="13"/>
                        <w:szCs w:val="13"/>
                      </w:rPr>
                      <w:t xml:space="preserve"> von </w:t>
                    </w:r>
                    <w:r w:rsidRPr="0087556D">
                      <w:rPr>
                        <w:sz w:val="13"/>
                        <w:szCs w:val="13"/>
                      </w:rPr>
                      <w:fldChar w:fldCharType="begin"/>
                    </w:r>
                    <w:r>
                      <w:rPr>
                        <w:sz w:val="13"/>
                        <w:szCs w:val="13"/>
                      </w:rPr>
                      <w:instrText>NUMPAGES</w:instrText>
                    </w:r>
                    <w:r w:rsidRPr="0087556D">
                      <w:rPr>
                        <w:sz w:val="13"/>
                        <w:szCs w:val="13"/>
                      </w:rPr>
                      <w:fldChar w:fldCharType="separate"/>
                    </w:r>
                    <w:r w:rsidR="00A65C74">
                      <w:rPr>
                        <w:noProof/>
                        <w:sz w:val="13"/>
                        <w:szCs w:val="13"/>
                      </w:rPr>
                      <w:t>5</w:t>
                    </w:r>
                    <w:r w:rsidRPr="0087556D">
                      <w:rPr>
                        <w:sz w:val="13"/>
                        <w:szCs w:val="13"/>
                      </w:rPr>
                      <w:fldChar w:fldCharType="end"/>
                    </w:r>
                  </w:p>
                </w:txbxContent>
              </v:textbox>
              <w10:wrap anchorx="margin" anchory="margin"/>
            </v:shape>
          </w:pict>
        </mc:Fallback>
      </mc:AlternateContent>
    </w:r>
    <w:r>
      <w:rPr>
        <w:noProof/>
      </w:rPr>
      <w:drawing>
        <wp:anchor distT="0" distB="0" distL="114300" distR="114300" simplePos="0" relativeHeight="251658248" behindDoc="1" locked="1" layoutInCell="1" allowOverlap="1" wp14:anchorId="4CBE32CD" wp14:editId="37AFC381">
          <wp:simplePos x="0" y="0"/>
          <wp:positionH relativeFrom="column">
            <wp:posOffset>5304790</wp:posOffset>
          </wp:positionH>
          <wp:positionV relativeFrom="page">
            <wp:posOffset>9749790</wp:posOffset>
          </wp:positionV>
          <wp:extent cx="640800" cy="201600"/>
          <wp:effectExtent l="0" t="0" r="6985" b="8255"/>
          <wp:wrapNone/>
          <wp:docPr id="5" name="Grafik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MIB_4C_DE.tif"/>
                  <pic:cNvPicPr/>
                </pic:nvPicPr>
                <pic:blipFill>
                  <a:blip r:embed="rId1" cstate="print">
                    <a:extLst>
                      <a:ext uri="{28A0092B-C50C-407E-A947-70E740481C1C}">
                        <a14:useLocalDpi xmlns:a14="http://schemas.microsoft.com/office/drawing/2010/main" val="0"/>
                      </a:ext>
                    </a:extLst>
                  </a:blip>
                  <a:stretch>
                    <a:fillRect/>
                  </a:stretch>
                </pic:blipFill>
                <pic:spPr>
                  <a:xfrm>
                    <a:off x="0" y="0"/>
                    <a:ext cx="640800" cy="201600"/>
                  </a:xfrm>
                  <a:prstGeom prst="rect">
                    <a:avLst/>
                  </a:prstGeom>
                </pic:spPr>
              </pic:pic>
            </a:graphicData>
          </a:graphic>
          <wp14:sizeRelH relativeFrom="margin">
            <wp14:pctWidth>0</wp14:pctWidth>
          </wp14:sizeRelH>
          <wp14:sizeRelV relativeFrom="margin">
            <wp14:pctHeight>0</wp14:pctHeight>
          </wp14:sizeRelV>
        </wp:anchor>
      </w:drawing>
    </w:r>
    <w:r>
      <w:rPr>
        <w:sz w:val="13"/>
        <w:szCs w:val="13"/>
      </w:rPr>
      <w:t>Sitz</w:t>
    </w:r>
    <w:r w:rsidRPr="00C771A7">
      <w:rPr>
        <w:sz w:val="13"/>
        <w:szCs w:val="13"/>
      </w:rPr>
      <w:t xml:space="preserve">: Controlware GmbH </w:t>
    </w:r>
    <w:r w:rsidRPr="00C771A7">
      <w:rPr>
        <w:rFonts w:ascii="Webdings" w:hAnsi="Webdings"/>
        <w:sz w:val="11"/>
        <w:szCs w:val="13"/>
        <w:vertAlign w:val="superscript"/>
      </w:rPr>
      <w:t></w:t>
    </w:r>
    <w:r w:rsidRPr="00C771A7">
      <w:rPr>
        <w:sz w:val="13"/>
        <w:szCs w:val="13"/>
      </w:rPr>
      <w:t xml:space="preserve"> Waldstraße 92 </w:t>
    </w:r>
    <w:r w:rsidRPr="00C771A7">
      <w:rPr>
        <w:rFonts w:ascii="Webdings" w:hAnsi="Webdings"/>
        <w:sz w:val="11"/>
        <w:szCs w:val="13"/>
        <w:vertAlign w:val="superscript"/>
      </w:rPr>
      <w:t></w:t>
    </w:r>
    <w:r w:rsidRPr="00C771A7">
      <w:rPr>
        <w:sz w:val="13"/>
        <w:szCs w:val="13"/>
      </w:rPr>
      <w:t xml:space="preserve"> 63128 Dietzenbach </w:t>
    </w:r>
    <w:r w:rsidRPr="00C771A7">
      <w:rPr>
        <w:rFonts w:ascii="Webdings" w:hAnsi="Webdings"/>
        <w:sz w:val="11"/>
        <w:szCs w:val="13"/>
        <w:vertAlign w:val="superscript"/>
      </w:rPr>
      <w:t></w:t>
    </w:r>
    <w:r w:rsidRPr="00C771A7">
      <w:rPr>
        <w:sz w:val="13"/>
        <w:szCs w:val="13"/>
      </w:rPr>
      <w:t xml:space="preserve"> GERMANY</w:t>
    </w:r>
  </w:p>
  <w:p w14:paraId="51CFF48C" w14:textId="77777777" w:rsidR="005538DB" w:rsidRPr="00C771A7" w:rsidRDefault="005538DB" w:rsidP="005538DB">
    <w:pPr>
      <w:pStyle w:val="Fuzeile"/>
      <w:tabs>
        <w:tab w:val="left" w:pos="2676"/>
        <w:tab w:val="left" w:pos="3410"/>
      </w:tabs>
      <w:rPr>
        <w:sz w:val="13"/>
        <w:szCs w:val="13"/>
      </w:rPr>
    </w:pPr>
    <w:r w:rsidRPr="00C771A7">
      <w:rPr>
        <w:sz w:val="13"/>
        <w:szCs w:val="13"/>
      </w:rPr>
      <w:t xml:space="preserve">Tel. +49 6074 858-00 </w:t>
    </w:r>
    <w:r w:rsidRPr="00C771A7">
      <w:rPr>
        <w:rFonts w:ascii="Webdings" w:hAnsi="Webdings"/>
        <w:sz w:val="11"/>
        <w:szCs w:val="13"/>
        <w:vertAlign w:val="superscript"/>
      </w:rPr>
      <w:t></w:t>
    </w:r>
    <w:r w:rsidRPr="00C771A7">
      <w:rPr>
        <w:sz w:val="13"/>
        <w:szCs w:val="13"/>
      </w:rPr>
      <w:t xml:space="preserve"> Fax +49 6074 858-108 </w:t>
    </w:r>
    <w:r w:rsidRPr="00C771A7">
      <w:rPr>
        <w:rFonts w:ascii="Webdings" w:hAnsi="Webdings"/>
        <w:sz w:val="11"/>
        <w:szCs w:val="13"/>
        <w:vertAlign w:val="superscript"/>
      </w:rPr>
      <w:t></w:t>
    </w:r>
    <w:r w:rsidRPr="00C771A7">
      <w:rPr>
        <w:sz w:val="13"/>
        <w:szCs w:val="13"/>
      </w:rPr>
      <w:t xml:space="preserve"> info@controlware.de </w:t>
    </w:r>
    <w:r w:rsidRPr="00C771A7">
      <w:rPr>
        <w:rFonts w:ascii="Webdings" w:hAnsi="Webdings"/>
        <w:sz w:val="11"/>
        <w:szCs w:val="13"/>
        <w:vertAlign w:val="superscript"/>
      </w:rPr>
      <w:t></w:t>
    </w:r>
    <w:r w:rsidRPr="00C771A7">
      <w:rPr>
        <w:sz w:val="13"/>
        <w:szCs w:val="13"/>
      </w:rPr>
      <w:t xml:space="preserve"> www.controlware.de</w:t>
    </w:r>
  </w:p>
  <w:p w14:paraId="31E5909A" w14:textId="122BEC0F" w:rsidR="008247BF" w:rsidRDefault="005538DB" w:rsidP="008247BF">
    <w:pPr>
      <w:pStyle w:val="Fuzeile"/>
      <w:tabs>
        <w:tab w:val="left" w:pos="2676"/>
        <w:tab w:val="left" w:pos="3410"/>
      </w:tabs>
      <w:rPr>
        <w:sz w:val="13"/>
        <w:szCs w:val="13"/>
      </w:rPr>
    </w:pPr>
    <w:r w:rsidRPr="00C771A7">
      <w:rPr>
        <w:sz w:val="13"/>
        <w:szCs w:val="13"/>
      </w:rPr>
      <w:t xml:space="preserve">Registergericht Offenbach a.M. </w:t>
    </w:r>
    <w:r w:rsidRPr="00C771A7">
      <w:rPr>
        <w:rFonts w:ascii="Webdings" w:hAnsi="Webdings"/>
        <w:sz w:val="11"/>
        <w:szCs w:val="13"/>
        <w:vertAlign w:val="superscript"/>
      </w:rPr>
      <w:t></w:t>
    </w:r>
    <w:r w:rsidRPr="00C771A7">
      <w:rPr>
        <w:sz w:val="13"/>
        <w:szCs w:val="13"/>
      </w:rPr>
      <w:t xml:space="preserve"> HRB Nr. 6431 </w:t>
    </w:r>
    <w:r w:rsidRPr="00C771A7">
      <w:rPr>
        <w:rFonts w:ascii="Webdings" w:hAnsi="Webdings"/>
        <w:sz w:val="11"/>
        <w:szCs w:val="13"/>
        <w:vertAlign w:val="superscript"/>
      </w:rPr>
      <w:t></w:t>
    </w:r>
    <w:r w:rsidRPr="00C771A7">
      <w:rPr>
        <w:sz w:val="13"/>
        <w:szCs w:val="13"/>
      </w:rPr>
      <w:t xml:space="preserve"> U</w:t>
    </w:r>
    <w:r>
      <w:rPr>
        <w:sz w:val="13"/>
        <w:szCs w:val="13"/>
      </w:rPr>
      <w:t>St</w:t>
    </w:r>
    <w:r w:rsidRPr="00C771A7">
      <w:rPr>
        <w:sz w:val="13"/>
        <w:szCs w:val="13"/>
      </w:rPr>
      <w:t>-</w:t>
    </w:r>
    <w:proofErr w:type="spellStart"/>
    <w:r w:rsidRPr="00C771A7">
      <w:rPr>
        <w:sz w:val="13"/>
        <w:szCs w:val="13"/>
      </w:rPr>
      <w:t>IdNr</w:t>
    </w:r>
    <w:proofErr w:type="spellEnd"/>
    <w:r w:rsidRPr="00C771A7">
      <w:rPr>
        <w:sz w:val="13"/>
        <w:szCs w:val="13"/>
      </w:rPr>
      <w:t xml:space="preserve">. DE 113 539 225 </w:t>
    </w:r>
    <w:r w:rsidRPr="00C771A7">
      <w:rPr>
        <w:rFonts w:ascii="Webdings" w:hAnsi="Webdings"/>
        <w:sz w:val="11"/>
        <w:szCs w:val="13"/>
        <w:vertAlign w:val="superscript"/>
      </w:rPr>
      <w:t></w:t>
    </w:r>
    <w:r w:rsidRPr="00C771A7">
      <w:rPr>
        <w:sz w:val="13"/>
        <w:szCs w:val="13"/>
      </w:rPr>
      <w:t xml:space="preserve"> Steuernummer </w:t>
    </w:r>
    <w:r w:rsidR="00A12EFD">
      <w:rPr>
        <w:sz w:val="13"/>
        <w:szCs w:val="13"/>
      </w:rPr>
      <w:t>04423035231</w:t>
    </w:r>
    <w:r>
      <w:rPr>
        <w:sz w:val="13"/>
        <w:szCs w:val="13"/>
      </w:rPr>
      <w:br/>
    </w:r>
    <w:r w:rsidR="005B4D62" w:rsidRPr="00C771A7">
      <w:rPr>
        <w:sz w:val="13"/>
        <w:szCs w:val="13"/>
      </w:rPr>
      <w:t>Geschäftsführer</w:t>
    </w:r>
    <w:r w:rsidR="005B4D62">
      <w:rPr>
        <w:sz w:val="13"/>
        <w:szCs w:val="13"/>
      </w:rPr>
      <w:t>:</w:t>
    </w:r>
    <w:r w:rsidR="005B4D62" w:rsidRPr="00C771A7">
      <w:rPr>
        <w:sz w:val="13"/>
        <w:szCs w:val="13"/>
      </w:rPr>
      <w:t xml:space="preserve"> Bernd Schwefing</w:t>
    </w:r>
    <w:r w:rsidR="005B4D62">
      <w:rPr>
        <w:sz w:val="13"/>
        <w:szCs w:val="13"/>
      </w:rPr>
      <w:t>, Michael Küchen</w:t>
    </w:r>
    <w:r w:rsidR="00A12EFD">
      <w:rPr>
        <w:sz w:val="13"/>
        <w:szCs w:val="13"/>
      </w:rPr>
      <w:t xml:space="preserve">; Aufsichtsratsvorsitzender: Christof Ziegler </w:t>
    </w:r>
    <w:r>
      <w:rPr>
        <w:sz w:val="13"/>
        <w:szCs w:val="13"/>
      </w:rPr>
      <w:br/>
    </w:r>
  </w:p>
  <w:p w14:paraId="4EE93372" w14:textId="22D12B75" w:rsidR="00FA5C0E" w:rsidRPr="005538DB" w:rsidRDefault="008247BF" w:rsidP="005538DB">
    <w:pPr>
      <w:pStyle w:val="Fuzeile"/>
      <w:tabs>
        <w:tab w:val="left" w:pos="2676"/>
        <w:tab w:val="left" w:pos="3410"/>
      </w:tabs>
      <w:rPr>
        <w:sz w:val="13"/>
        <w:szCs w:val="13"/>
      </w:rPr>
    </w:pPr>
    <w:r>
      <w:rPr>
        <w:sz w:val="13"/>
        <w:szCs w:val="13"/>
      </w:rPr>
      <w:t xml:space="preserve">Klassifizierung: </w:t>
    </w:r>
    <w:r w:rsidR="00046FAE">
      <w:rPr>
        <w:sz w:val="16"/>
      </w:rPr>
      <w:t>ÖFFENTLICH</w:t>
    </w:r>
    <w:r>
      <w:rPr>
        <w:sz w:val="13"/>
        <w:szCs w:val="13"/>
      </w:rPr>
      <w:br/>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AA957BD" w14:textId="5D45CD4F" w:rsidR="00FA5C0E" w:rsidRPr="00C771A7" w:rsidRDefault="00FA5C0E" w:rsidP="00375D32">
    <w:pPr>
      <w:pStyle w:val="Fuzeile"/>
      <w:tabs>
        <w:tab w:val="left" w:pos="2676"/>
        <w:tab w:val="left" w:pos="3410"/>
      </w:tabs>
      <w:rPr>
        <w:sz w:val="13"/>
        <w:szCs w:val="13"/>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D922687" w14:textId="77777777" w:rsidR="00F1755A" w:rsidRDefault="00F1755A">
      <w:r>
        <w:separator/>
      </w:r>
    </w:p>
  </w:footnote>
  <w:footnote w:type="continuationSeparator" w:id="0">
    <w:p w14:paraId="1823BC54" w14:textId="77777777" w:rsidR="00F1755A" w:rsidRDefault="00F1755A">
      <w:r>
        <w:continuationSeparator/>
      </w:r>
    </w:p>
  </w:footnote>
  <w:footnote w:type="continuationNotice" w:id="1">
    <w:p w14:paraId="4D04CF1A" w14:textId="77777777" w:rsidR="00F1755A" w:rsidRDefault="00F1755A"/>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49C8978" w14:textId="77777777" w:rsidR="005538DB" w:rsidRDefault="005538DB" w:rsidP="005538DB">
    <w:pPr>
      <w:pStyle w:val="Kopfzeile"/>
      <w:jc w:val="right"/>
    </w:pPr>
    <w:r>
      <w:rPr>
        <w:noProof/>
      </w:rPr>
      <w:drawing>
        <wp:inline distT="0" distB="0" distL="0" distR="0" wp14:anchorId="3AE40F1D" wp14:editId="5A24B15D">
          <wp:extent cx="1620000" cy="399600"/>
          <wp:effectExtent l="0" t="0" r="0" b="635"/>
          <wp:docPr id="8" name="Grafik 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 name="CW_Logo_4.5c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0000" cy="399600"/>
                  </a:xfrm>
                  <a:prstGeom prst="rect">
                    <a:avLst/>
                  </a:prstGeom>
                </pic:spPr>
              </pic:pic>
            </a:graphicData>
          </a:graphic>
        </wp:inline>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DF4BBC9" w14:textId="77777777" w:rsidR="001C6044" w:rsidRDefault="001C6044" w:rsidP="001C6044">
    <w:pPr>
      <w:pStyle w:val="Kopfzeile"/>
      <w:jc w:val="right"/>
    </w:pPr>
    <w:r>
      <w:rPr>
        <w:noProof/>
      </w:rPr>
      <w:drawing>
        <wp:anchor distT="0" distB="0" distL="114300" distR="114300" simplePos="0" relativeHeight="251662346" behindDoc="1" locked="0" layoutInCell="1" allowOverlap="1" wp14:anchorId="60D50E12" wp14:editId="6889B2B6">
          <wp:simplePos x="0" y="0"/>
          <wp:positionH relativeFrom="column">
            <wp:posOffset>0</wp:posOffset>
          </wp:positionH>
          <wp:positionV relativeFrom="paragraph">
            <wp:posOffset>0</wp:posOffset>
          </wp:positionV>
          <wp:extent cx="705600" cy="352800"/>
          <wp:effectExtent l="0" t="0" r="0" b="9525"/>
          <wp:wrapNone/>
          <wp:docPr id="779151779" name="Grafik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79151779" name="Grafik 779151779"/>
                  <pic:cNvPicPr/>
                </pic:nvPicPr>
                <pic:blipFill>
                  <a:blip r:embed="rId1">
                    <a:extLst>
                      <a:ext uri="{28A0092B-C50C-407E-A947-70E740481C1C}">
                        <a14:useLocalDpi xmlns:a14="http://schemas.microsoft.com/office/drawing/2010/main" val="0"/>
                      </a:ext>
                    </a:extLst>
                  </a:blip>
                  <a:stretch>
                    <a:fillRect/>
                  </a:stretch>
                </pic:blipFill>
                <pic:spPr>
                  <a:xfrm>
                    <a:off x="0" y="0"/>
                    <a:ext cx="705600" cy="352800"/>
                  </a:xfrm>
                  <a:prstGeom prst="rect">
                    <a:avLst/>
                  </a:prstGeom>
                </pic:spPr>
              </pic:pic>
            </a:graphicData>
          </a:graphic>
          <wp14:sizeRelH relativeFrom="margin">
            <wp14:pctWidth>0</wp14:pctWidth>
          </wp14:sizeRelH>
          <wp14:sizeRelV relativeFrom="margin">
            <wp14:pctHeight>0</wp14:pctHeight>
          </wp14:sizeRelV>
        </wp:anchor>
      </w:drawing>
    </w:r>
    <w:r w:rsidRPr="00D34E4E">
      <w:rPr>
        <w:noProof/>
      </w:rPr>
      <mc:AlternateContent>
        <mc:Choice Requires="wps">
          <w:drawing>
            <wp:anchor distT="0" distB="0" distL="114300" distR="114300" simplePos="0" relativeHeight="251660298" behindDoc="0" locked="1" layoutInCell="1" allowOverlap="1" wp14:anchorId="0599D8B9" wp14:editId="7A571F01">
              <wp:simplePos x="0" y="0"/>
              <wp:positionH relativeFrom="column">
                <wp:posOffset>771525</wp:posOffset>
              </wp:positionH>
              <wp:positionV relativeFrom="page">
                <wp:posOffset>629920</wp:posOffset>
              </wp:positionV>
              <wp:extent cx="2073275" cy="367030"/>
              <wp:effectExtent l="0" t="0" r="0" b="0"/>
              <wp:wrapNone/>
              <wp:docPr id="1590349815"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73275" cy="3670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141A4AEF" w14:textId="77777777" w:rsidR="001C6044" w:rsidRPr="003E0ED8" w:rsidRDefault="001C6044" w:rsidP="001C6044">
                          <w:pPr>
                            <w:spacing w:line="280" w:lineRule="exact"/>
                            <w:rPr>
                              <w:color w:val="20AD20" w:themeColor="background2"/>
                              <w:sz w:val="22"/>
                              <w:szCs w:val="32"/>
                            </w:rPr>
                          </w:pPr>
                          <w:r w:rsidRPr="003E0ED8">
                            <w:rPr>
                              <w:color w:val="20AD20" w:themeColor="background2"/>
                              <w:sz w:val="22"/>
                              <w:szCs w:val="32"/>
                            </w:rPr>
                            <w:t xml:space="preserve">Ihre IT. </w:t>
                          </w:r>
                        </w:p>
                        <w:p w14:paraId="4FB97044" w14:textId="77777777" w:rsidR="001C6044" w:rsidRPr="003E0ED8" w:rsidRDefault="001C6044" w:rsidP="001C6044">
                          <w:pPr>
                            <w:spacing w:line="280" w:lineRule="exact"/>
                            <w:rPr>
                              <w:color w:val="20AD20" w:themeColor="background2"/>
                              <w:szCs w:val="32"/>
                            </w:rPr>
                          </w:pPr>
                          <w:r w:rsidRPr="003E0ED8">
                            <w:rPr>
                              <w:color w:val="20AD20" w:themeColor="background2"/>
                              <w:sz w:val="22"/>
                              <w:szCs w:val="32"/>
                            </w:rPr>
                            <w:t>Heute. Für morgen.</w:t>
                          </w:r>
                        </w:p>
                      </w:txbxContent>
                    </wps:txbx>
                    <wps:bodyPr rot="0" vert="horz" wrap="square" lIns="0" tIns="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599D8B9" id="_x0000_t202" coordsize="21600,21600" o:spt="202" path="m,l,21600r21600,l21600,xe">
              <v:stroke joinstyle="miter"/>
              <v:path gradientshapeok="t" o:connecttype="rect"/>
            </v:shapetype>
            <v:shape id="Text Box 4" o:spid="_x0000_s1026" type="#_x0000_t202" style="position:absolute;left:0;text-align:left;margin-left:60.75pt;margin-top:49.6pt;width:163.25pt;height:28.9pt;z-index:251660298;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" filled="f" stroked="f">
              <v:textbox style="mso-fit-shape-to-text:t" inset="0,0">
                <w:txbxContent>
                  <w:p w14:paraId="141A4AEF" w14:textId="77777777" w:rsidR="001C6044" w:rsidRPr="003E0ED8" w:rsidRDefault="001C6044" w:rsidP="001C6044">
                    <w:pPr>
                      <w:spacing w:line="280" w:lineRule="exact"/>
                      <w:rPr>
                        <w:color w:val="20AD20" w:themeColor="background2"/>
                        <w:sz w:val="22"/>
                        <w:szCs w:val="32"/>
                      </w:rPr>
                    </w:pPr>
                    <w:r w:rsidRPr="003E0ED8">
                      <w:rPr>
                        <w:color w:val="20AD20" w:themeColor="background2"/>
                        <w:sz w:val="22"/>
                        <w:szCs w:val="32"/>
                      </w:rPr>
                      <w:t xml:space="preserve">Ihre IT. </w:t>
                    </w:r>
                  </w:p>
                  <w:p w14:paraId="4FB97044" w14:textId="77777777" w:rsidR="001C6044" w:rsidRPr="003E0ED8" w:rsidRDefault="001C6044" w:rsidP="001C6044">
                    <w:pPr>
                      <w:spacing w:line="280" w:lineRule="exact"/>
                      <w:rPr>
                        <w:color w:val="20AD20" w:themeColor="background2"/>
                        <w:szCs w:val="32"/>
                      </w:rPr>
                    </w:pPr>
                    <w:r w:rsidRPr="003E0ED8">
                      <w:rPr>
                        <w:color w:val="20AD20" w:themeColor="background2"/>
                        <w:sz w:val="22"/>
                        <w:szCs w:val="32"/>
                      </w:rPr>
                      <w:t>Heute. Für morgen.</w:t>
                    </w:r>
                  </w:p>
                </w:txbxContent>
              </v:textbox>
              <w10:wrap anchory="page"/>
              <w10:anchorlock/>
            </v:shape>
          </w:pict>
        </mc:Fallback>
      </mc:AlternateContent>
    </w:r>
    <w:r>
      <w:rPr>
        <w:noProof/>
      </w:rPr>
      <w:drawing>
        <wp:anchor distT="0" distB="0" distL="114300" distR="114300" simplePos="0" relativeHeight="251661322" behindDoc="1" locked="1" layoutInCell="1" allowOverlap="0" wp14:anchorId="18A87BB3" wp14:editId="129E4D7C">
          <wp:simplePos x="0" y="0"/>
          <wp:positionH relativeFrom="margin">
            <wp:align>right</wp:align>
          </wp:positionH>
          <wp:positionV relativeFrom="page">
            <wp:posOffset>640715</wp:posOffset>
          </wp:positionV>
          <wp:extent cx="1436400" cy="352800"/>
          <wp:effectExtent l="0" t="0" r="0" b="9525"/>
          <wp:wrapNone/>
          <wp:docPr id="1589136139" name="Grafik 158913613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W_Logo_4.5cm.png"/>
                  <pic:cNvPicPr/>
                </pic:nvPicPr>
                <pic:blipFill>
                  <a:blip r:embed="rId2" cstate="print">
                    <a:extLst>
                      <a:ext uri="{28A0092B-C50C-407E-A947-70E740481C1C}">
                        <a14:useLocalDpi xmlns:a14="http://schemas.microsoft.com/office/drawing/2010/main" val="0"/>
                      </a:ext>
                    </a:extLst>
                  </a:blip>
                  <a:stretch>
                    <a:fillRect/>
                  </a:stretch>
                </pic:blipFill>
                <pic:spPr>
                  <a:xfrm>
                    <a:off x="0" y="0"/>
                    <a:ext cx="1436400" cy="352800"/>
                  </a:xfrm>
                  <a:prstGeom prst="rect">
                    <a:avLst/>
                  </a:prstGeom>
                </pic:spPr>
              </pic:pic>
            </a:graphicData>
          </a:graphic>
          <wp14:sizeRelH relativeFrom="page">
            <wp14:pctWidth>0</wp14:pctWidth>
          </wp14:sizeRelH>
          <wp14:sizeRelV relativeFrom="page">
            <wp14:pctHeight>0</wp14:pctHeight>
          </wp14:sizeRelV>
        </wp:anchor>
      </w:drawing>
    </w:r>
  </w:p>
  <w:p w14:paraId="0D3B25AF" w14:textId="0C5AD7ED" w:rsidR="005E73DD" w:rsidRPr="001C6044" w:rsidRDefault="005E73DD" w:rsidP="001C6044">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955FC8" w14:textId="77777777" w:rsidR="00FA5C0E" w:rsidRDefault="00BB4835">
    <w:pPr>
      <w:pStyle w:val="Kopfzeile"/>
    </w:pPr>
    <w:r>
      <w:rPr>
        <w:noProof/>
      </w:rPr>
      <w:drawing>
        <wp:anchor distT="0" distB="0" distL="114300" distR="114300" simplePos="0" relativeHeight="251658243" behindDoc="1" locked="1" layoutInCell="1" allowOverlap="0" wp14:anchorId="6A487CB3" wp14:editId="79E4DF4D">
          <wp:simplePos x="0" y="0"/>
          <wp:positionH relativeFrom="outsideMargin">
            <wp:posOffset>-1620520</wp:posOffset>
          </wp:positionH>
          <wp:positionV relativeFrom="page">
            <wp:posOffset>540385</wp:posOffset>
          </wp:positionV>
          <wp:extent cx="1620000" cy="399600"/>
          <wp:effectExtent l="0" t="0" r="0" b="635"/>
          <wp:wrapNone/>
          <wp:docPr id="273" name="Grafik 27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CW_Logo_4.5cm.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20000" cy="399600"/>
                  </a:xfrm>
                  <a:prstGeom prst="rect">
                    <a:avLst/>
                  </a:prstGeom>
                </pic:spPr>
              </pic:pic>
            </a:graphicData>
          </a:graphic>
          <wp14:sizeRelH relativeFrom="page">
            <wp14:pctWidth>0</wp14:pctWidth>
          </wp14:sizeRelH>
          <wp14:sizeRelV relativeFrom="page">
            <wp14:pctHeight>0</wp14:pctHeight>
          </wp14:sizeRelV>
        </wp:anchor>
      </w:drawing>
    </w:r>
    <w:r w:rsidR="00C45E26">
      <w:rPr>
        <w:noProof/>
      </w:rPr>
      <mc:AlternateContent>
        <mc:Choice Requires="wps">
          <w:drawing>
            <wp:anchor distT="0" distB="0" distL="114300" distR="114300" simplePos="0" relativeHeight="251658240" behindDoc="0" locked="1" layoutInCell="0" allowOverlap="1" wp14:anchorId="5C578BFA" wp14:editId="25A1CB2A">
              <wp:simplePos x="0" y="0"/>
              <wp:positionH relativeFrom="column">
                <wp:posOffset>-684530</wp:posOffset>
              </wp:positionH>
              <wp:positionV relativeFrom="page">
                <wp:posOffset>0</wp:posOffset>
              </wp:positionV>
              <wp:extent cx="274320" cy="3840480"/>
              <wp:effectExtent l="1270" t="0" r="635" b="0"/>
              <wp:wrapNone/>
              <wp:docPr id="7"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4320" cy="384048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1850F2F3" w14:textId="77777777" w:rsidR="00FA5C0E" w:rsidRDefault="00FA5C0E">
                          <w:pPr>
                            <w:rPr>
                              <w:sz w:val="10"/>
                            </w:rPr>
                          </w:pPr>
                          <w:r>
                            <w:rPr>
                              <w:sz w:val="10"/>
                            </w:rPr>
                            <w:t xml:space="preserve">                                                                                                                                                                                                     </w:t>
                          </w:r>
                          <w:r>
                            <w:rPr>
                              <w:sz w:val="10"/>
                            </w:rPr>
                            <w:sym w:font="Wingdings" w:char="F0D9"/>
                          </w:r>
                          <w:r>
                            <w:rPr>
                              <w:sz w:val="10"/>
                            </w:rPr>
                            <w:t xml:space="preserve">  </w:t>
                          </w:r>
                        </w:p>
                        <w:p w14:paraId="748514DD" w14:textId="77777777" w:rsidR="00FA5C0E" w:rsidRDefault="00FA5C0E">
                          <w:pPr>
                            <w:rPr>
                              <w:sz w:val="16"/>
                            </w:rPr>
                          </w:pPr>
                        </w:p>
                        <w:p w14:paraId="307E6086" w14:textId="77777777" w:rsidR="00FA5C0E" w:rsidRDefault="00FA5C0E">
                          <w:pPr>
                            <w:rPr>
                              <w:sz w:val="16"/>
                            </w:rPr>
                          </w:pPr>
                        </w:p>
                        <w:p w14:paraId="7B49B27E" w14:textId="77777777" w:rsidR="00FA5C0E" w:rsidRDefault="00FA5C0E">
                          <w:pPr>
                            <w:rPr>
                              <w:sz w:val="16"/>
                            </w:rPr>
                          </w:pPr>
                        </w:p>
                        <w:p w14:paraId="5551865B" w14:textId="77777777" w:rsidR="00FA5C0E" w:rsidRDefault="00FA5C0E">
                          <w:pPr>
                            <w:rPr>
                              <w:sz w:val="16"/>
                            </w:rPr>
                          </w:pPr>
                        </w:p>
                        <w:p w14:paraId="339C3131" w14:textId="77777777" w:rsidR="00FA5C0E" w:rsidRDefault="00FA5C0E">
                          <w:pPr>
                            <w:rPr>
                              <w:sz w:val="16"/>
                            </w:rPr>
                          </w:pPr>
                          <w:r>
                            <w:rPr>
                              <w:sz w:val="16"/>
                            </w:rPr>
                            <w:sym w:font="Wingdings" w:char="F0D9"/>
                          </w:r>
                        </w:p>
                      </w:txbxContent>
                    </wps:txbx>
                    <wps:bodyPr rot="0" vert="vert"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5C578BFA" id="_x0000_t202" coordsize="21600,21600" o:spt="202" path="m,l,21600r21600,l21600,xe">
              <v:stroke joinstyle="miter"/>
              <v:path gradientshapeok="t" o:connecttype="rect"/>
            </v:shapetype>
            <v:shape id="Text Box 2" o:spid="_x0000_s1030" type="#_x0000_t202" style="position:absolute;margin-left:-53.9pt;margin-top:0;width:21.6pt;height:302.4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" o:allowincell="f" stroked="f">
              <v:textbox style="layout-flow:vertical">
                <w:txbxContent>
                  <w:p w14:paraId="1850F2F3" w14:textId="77777777" w:rsidR="00FA5C0E" w:rsidRDefault="00FA5C0E">
                    <w:pPr>
                      <w:rPr>
                        <w:sz w:val="10"/>
                      </w:rPr>
                    </w:pPr>
                    <w:r>
                      <w:rPr>
                        <w:sz w:val="10"/>
                      </w:rPr>
                      <w:t xml:space="preserve">                                                                                                                                                                                                     </w:t>
                    </w:r>
                    <w:r>
                      <w:rPr>
                        <w:sz w:val="10"/>
                      </w:rPr>
                      <w:sym w:font="Wingdings" w:char="F0D9"/>
                    </w:r>
                    <w:r>
                      <w:rPr>
                        <w:sz w:val="10"/>
                      </w:rPr>
                      <w:t xml:space="preserve">  </w:t>
                    </w:r>
                  </w:p>
                  <w:p w14:paraId="748514DD" w14:textId="77777777" w:rsidR="00FA5C0E" w:rsidRDefault="00FA5C0E">
                    <w:pPr>
                      <w:rPr>
                        <w:sz w:val="16"/>
                      </w:rPr>
                    </w:pPr>
                  </w:p>
                  <w:p w14:paraId="307E6086" w14:textId="77777777" w:rsidR="00FA5C0E" w:rsidRDefault="00FA5C0E">
                    <w:pPr>
                      <w:rPr>
                        <w:sz w:val="16"/>
                      </w:rPr>
                    </w:pPr>
                  </w:p>
                  <w:p w14:paraId="7B49B27E" w14:textId="77777777" w:rsidR="00FA5C0E" w:rsidRDefault="00FA5C0E">
                    <w:pPr>
                      <w:rPr>
                        <w:sz w:val="16"/>
                      </w:rPr>
                    </w:pPr>
                  </w:p>
                  <w:p w14:paraId="5551865B" w14:textId="77777777" w:rsidR="00FA5C0E" w:rsidRDefault="00FA5C0E">
                    <w:pPr>
                      <w:rPr>
                        <w:sz w:val="16"/>
                      </w:rPr>
                    </w:pPr>
                  </w:p>
                  <w:p w14:paraId="339C3131" w14:textId="77777777" w:rsidR="00FA5C0E" w:rsidRDefault="00FA5C0E">
                    <w:pPr>
                      <w:rPr>
                        <w:sz w:val="16"/>
                      </w:rPr>
                    </w:pPr>
                    <w:r>
                      <w:rPr>
                        <w:sz w:val="16"/>
                      </w:rPr>
                      <w:sym w:font="Wingdings" w:char="F0D9"/>
                    </w:r>
                  </w:p>
                </w:txbxContent>
              </v:textbox>
              <w10:wrap anchory="page"/>
              <w10:anchorlock/>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92745D"/>
    <w:multiLevelType w:val="hybridMultilevel"/>
    <w:tmpl w:val="CA9EC5DA"/>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 w15:restartNumberingAfterBreak="0">
    <w:nsid w:val="0744653A"/>
    <w:multiLevelType w:val="hybridMultilevel"/>
    <w:tmpl w:val="4DE83E9C"/>
    <w:lvl w:ilvl="0" w:tplc="0407000F">
      <w:start w:val="1"/>
      <w:numFmt w:val="decimal"/>
      <w:lvlText w:val="%1."/>
      <w:lvlJc w:val="left"/>
      <w:pPr>
        <w:ind w:left="360" w:hanging="360"/>
      </w:pPr>
    </w:lvl>
    <w:lvl w:ilvl="1" w:tplc="04070019" w:tentative="1">
      <w:start w:val="1"/>
      <w:numFmt w:val="lowerLetter"/>
      <w:lvlText w:val="%2."/>
      <w:lvlJc w:val="left"/>
      <w:pPr>
        <w:ind w:left="1080" w:hanging="360"/>
      </w:pPr>
    </w:lvl>
    <w:lvl w:ilvl="2" w:tplc="0407001B" w:tentative="1">
      <w:start w:val="1"/>
      <w:numFmt w:val="lowerRoman"/>
      <w:lvlText w:val="%3."/>
      <w:lvlJc w:val="right"/>
      <w:pPr>
        <w:ind w:left="1800" w:hanging="180"/>
      </w:pPr>
    </w:lvl>
    <w:lvl w:ilvl="3" w:tplc="0407000F" w:tentative="1">
      <w:start w:val="1"/>
      <w:numFmt w:val="decimal"/>
      <w:lvlText w:val="%4."/>
      <w:lvlJc w:val="left"/>
      <w:pPr>
        <w:ind w:left="2520" w:hanging="360"/>
      </w:pPr>
    </w:lvl>
    <w:lvl w:ilvl="4" w:tplc="04070019" w:tentative="1">
      <w:start w:val="1"/>
      <w:numFmt w:val="lowerLetter"/>
      <w:lvlText w:val="%5."/>
      <w:lvlJc w:val="left"/>
      <w:pPr>
        <w:ind w:left="3240" w:hanging="360"/>
      </w:pPr>
    </w:lvl>
    <w:lvl w:ilvl="5" w:tplc="0407001B" w:tentative="1">
      <w:start w:val="1"/>
      <w:numFmt w:val="lowerRoman"/>
      <w:lvlText w:val="%6."/>
      <w:lvlJc w:val="right"/>
      <w:pPr>
        <w:ind w:left="3960" w:hanging="180"/>
      </w:pPr>
    </w:lvl>
    <w:lvl w:ilvl="6" w:tplc="0407000F" w:tentative="1">
      <w:start w:val="1"/>
      <w:numFmt w:val="decimal"/>
      <w:lvlText w:val="%7."/>
      <w:lvlJc w:val="left"/>
      <w:pPr>
        <w:ind w:left="4680" w:hanging="360"/>
      </w:pPr>
    </w:lvl>
    <w:lvl w:ilvl="7" w:tplc="04070019" w:tentative="1">
      <w:start w:val="1"/>
      <w:numFmt w:val="lowerLetter"/>
      <w:lvlText w:val="%8."/>
      <w:lvlJc w:val="left"/>
      <w:pPr>
        <w:ind w:left="5400" w:hanging="360"/>
      </w:pPr>
    </w:lvl>
    <w:lvl w:ilvl="8" w:tplc="0407001B" w:tentative="1">
      <w:start w:val="1"/>
      <w:numFmt w:val="lowerRoman"/>
      <w:lvlText w:val="%9."/>
      <w:lvlJc w:val="right"/>
      <w:pPr>
        <w:ind w:left="6120" w:hanging="180"/>
      </w:pPr>
    </w:lvl>
  </w:abstractNum>
  <w:abstractNum w:abstractNumId="2" w15:restartNumberingAfterBreak="0">
    <w:nsid w:val="0C9B5A7E"/>
    <w:multiLevelType w:val="hybridMultilevel"/>
    <w:tmpl w:val="CF3499D8"/>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3" w15:restartNumberingAfterBreak="0">
    <w:nsid w:val="14E70766"/>
    <w:multiLevelType w:val="hybridMultilevel"/>
    <w:tmpl w:val="FE383F3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4" w15:restartNumberingAfterBreak="0">
    <w:nsid w:val="1718183E"/>
    <w:multiLevelType w:val="hybridMultilevel"/>
    <w:tmpl w:val="65E0A78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5" w15:restartNumberingAfterBreak="0">
    <w:nsid w:val="1D91091C"/>
    <w:multiLevelType w:val="hybridMultilevel"/>
    <w:tmpl w:val="5D24A0A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6" w15:restartNumberingAfterBreak="0">
    <w:nsid w:val="1DA9170D"/>
    <w:multiLevelType w:val="hybridMultilevel"/>
    <w:tmpl w:val="03C4B27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7" w15:restartNumberingAfterBreak="0">
    <w:nsid w:val="211C6CC0"/>
    <w:multiLevelType w:val="hybridMultilevel"/>
    <w:tmpl w:val="C4626026"/>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8" w15:restartNumberingAfterBreak="0">
    <w:nsid w:val="323A0993"/>
    <w:multiLevelType w:val="hybridMultilevel"/>
    <w:tmpl w:val="2A7C51F0"/>
    <w:lvl w:ilvl="0" w:tplc="04070001">
      <w:start w:val="1"/>
      <w:numFmt w:val="bullet"/>
      <w:lvlText w:val=""/>
      <w:lvlJc w:val="left"/>
      <w:pPr>
        <w:ind w:left="360" w:hanging="360"/>
      </w:pPr>
      <w:rPr>
        <w:rFonts w:ascii="Symbol" w:hAnsi="Symbol" w:hint="default"/>
      </w:rPr>
    </w:lvl>
    <w:lvl w:ilvl="1" w:tplc="04070003">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9" w15:restartNumberingAfterBreak="0">
    <w:nsid w:val="3BC52840"/>
    <w:multiLevelType w:val="hybridMultilevel"/>
    <w:tmpl w:val="CAD290A4"/>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0" w15:restartNumberingAfterBreak="0">
    <w:nsid w:val="41232EBB"/>
    <w:multiLevelType w:val="hybridMultilevel"/>
    <w:tmpl w:val="F4367D8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1" w15:restartNumberingAfterBreak="0">
    <w:nsid w:val="4784644F"/>
    <w:multiLevelType w:val="hybridMultilevel"/>
    <w:tmpl w:val="DEFAB86A"/>
    <w:lvl w:ilvl="0" w:tplc="04070001">
      <w:start w:val="1"/>
      <w:numFmt w:val="bullet"/>
      <w:lvlText w:val=""/>
      <w:lvlJc w:val="left"/>
      <w:pPr>
        <w:ind w:left="720" w:hanging="360"/>
      </w:pPr>
      <w:rPr>
        <w:rFonts w:ascii="Symbol" w:hAnsi="Symbol" w:hint="default"/>
      </w:rPr>
    </w:lvl>
    <w:lvl w:ilvl="1" w:tplc="04070003">
      <w:start w:val="1"/>
      <w:numFmt w:val="bullet"/>
      <w:lvlText w:val="o"/>
      <w:lvlJc w:val="left"/>
      <w:pPr>
        <w:ind w:left="1440" w:hanging="360"/>
      </w:pPr>
      <w:rPr>
        <w:rFonts w:ascii="Courier New" w:hAnsi="Courier New" w:cs="Courier New" w:hint="default"/>
      </w:rPr>
    </w:lvl>
    <w:lvl w:ilvl="2" w:tplc="04070005">
      <w:start w:val="1"/>
      <w:numFmt w:val="bullet"/>
      <w:lvlText w:val=""/>
      <w:lvlJc w:val="left"/>
      <w:pPr>
        <w:ind w:left="2160" w:hanging="360"/>
      </w:pPr>
      <w:rPr>
        <w:rFonts w:ascii="Wingdings" w:hAnsi="Wingdings" w:hint="default"/>
      </w:rPr>
    </w:lvl>
    <w:lvl w:ilvl="3" w:tplc="04070001">
      <w:start w:val="1"/>
      <w:numFmt w:val="bullet"/>
      <w:lvlText w:val=""/>
      <w:lvlJc w:val="left"/>
      <w:pPr>
        <w:ind w:left="2880" w:hanging="360"/>
      </w:pPr>
      <w:rPr>
        <w:rFonts w:ascii="Symbol" w:hAnsi="Symbol" w:hint="default"/>
      </w:rPr>
    </w:lvl>
    <w:lvl w:ilvl="4" w:tplc="04070003">
      <w:start w:val="1"/>
      <w:numFmt w:val="bullet"/>
      <w:lvlText w:val="o"/>
      <w:lvlJc w:val="left"/>
      <w:pPr>
        <w:ind w:left="3600" w:hanging="360"/>
      </w:pPr>
      <w:rPr>
        <w:rFonts w:ascii="Courier New" w:hAnsi="Courier New" w:cs="Courier New" w:hint="default"/>
      </w:rPr>
    </w:lvl>
    <w:lvl w:ilvl="5" w:tplc="04070005">
      <w:start w:val="1"/>
      <w:numFmt w:val="bullet"/>
      <w:lvlText w:val=""/>
      <w:lvlJc w:val="left"/>
      <w:pPr>
        <w:ind w:left="4320" w:hanging="360"/>
      </w:pPr>
      <w:rPr>
        <w:rFonts w:ascii="Wingdings" w:hAnsi="Wingdings" w:hint="default"/>
      </w:rPr>
    </w:lvl>
    <w:lvl w:ilvl="6" w:tplc="04070001">
      <w:start w:val="1"/>
      <w:numFmt w:val="bullet"/>
      <w:lvlText w:val=""/>
      <w:lvlJc w:val="left"/>
      <w:pPr>
        <w:ind w:left="5040" w:hanging="360"/>
      </w:pPr>
      <w:rPr>
        <w:rFonts w:ascii="Symbol" w:hAnsi="Symbol" w:hint="default"/>
      </w:rPr>
    </w:lvl>
    <w:lvl w:ilvl="7" w:tplc="04070003">
      <w:start w:val="1"/>
      <w:numFmt w:val="bullet"/>
      <w:lvlText w:val="o"/>
      <w:lvlJc w:val="left"/>
      <w:pPr>
        <w:ind w:left="5760" w:hanging="360"/>
      </w:pPr>
      <w:rPr>
        <w:rFonts w:ascii="Courier New" w:hAnsi="Courier New" w:cs="Courier New" w:hint="default"/>
      </w:rPr>
    </w:lvl>
    <w:lvl w:ilvl="8" w:tplc="04070005">
      <w:start w:val="1"/>
      <w:numFmt w:val="bullet"/>
      <w:lvlText w:val=""/>
      <w:lvlJc w:val="left"/>
      <w:pPr>
        <w:ind w:left="6480" w:hanging="360"/>
      </w:pPr>
      <w:rPr>
        <w:rFonts w:ascii="Wingdings" w:hAnsi="Wingdings" w:hint="default"/>
      </w:rPr>
    </w:lvl>
  </w:abstractNum>
  <w:abstractNum w:abstractNumId="12" w15:restartNumberingAfterBreak="0">
    <w:nsid w:val="4EC342A0"/>
    <w:multiLevelType w:val="hybridMultilevel"/>
    <w:tmpl w:val="4DBCA1F0"/>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3" w15:restartNumberingAfterBreak="0">
    <w:nsid w:val="591A0117"/>
    <w:multiLevelType w:val="multilevel"/>
    <w:tmpl w:val="ECBC988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5D4E3148"/>
    <w:multiLevelType w:val="hybridMultilevel"/>
    <w:tmpl w:val="A1B6498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5" w15:restartNumberingAfterBreak="0">
    <w:nsid w:val="6723771C"/>
    <w:multiLevelType w:val="hybridMultilevel"/>
    <w:tmpl w:val="5678953E"/>
    <w:lvl w:ilvl="0" w:tplc="838C2A54">
      <w:numFmt w:val="bullet"/>
      <w:lvlText w:val="-"/>
      <w:lvlJc w:val="left"/>
      <w:pPr>
        <w:ind w:left="720" w:hanging="360"/>
      </w:pPr>
      <w:rPr>
        <w:rFonts w:ascii="Arial" w:eastAsia="Times New Roman" w:hAnsi="Arial" w:cs="Aria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6" w15:restartNumberingAfterBreak="0">
    <w:nsid w:val="75587F75"/>
    <w:multiLevelType w:val="hybridMultilevel"/>
    <w:tmpl w:val="FAC4B340"/>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abstractNum w:abstractNumId="17" w15:restartNumberingAfterBreak="0">
    <w:nsid w:val="76C5437F"/>
    <w:multiLevelType w:val="hybridMultilevel"/>
    <w:tmpl w:val="2B6E794C"/>
    <w:lvl w:ilvl="0" w:tplc="04070001">
      <w:start w:val="1"/>
      <w:numFmt w:val="bullet"/>
      <w:lvlText w:val=""/>
      <w:lvlJc w:val="left"/>
      <w:pPr>
        <w:ind w:left="360" w:hanging="360"/>
      </w:pPr>
      <w:rPr>
        <w:rFonts w:ascii="Symbol" w:hAnsi="Symbol" w:hint="default"/>
      </w:rPr>
    </w:lvl>
    <w:lvl w:ilvl="1" w:tplc="04070003" w:tentative="1">
      <w:start w:val="1"/>
      <w:numFmt w:val="bullet"/>
      <w:lvlText w:val="o"/>
      <w:lvlJc w:val="left"/>
      <w:pPr>
        <w:ind w:left="1080" w:hanging="360"/>
      </w:pPr>
      <w:rPr>
        <w:rFonts w:ascii="Courier New" w:hAnsi="Courier New" w:cs="Courier New" w:hint="default"/>
      </w:rPr>
    </w:lvl>
    <w:lvl w:ilvl="2" w:tplc="04070005" w:tentative="1">
      <w:start w:val="1"/>
      <w:numFmt w:val="bullet"/>
      <w:lvlText w:val=""/>
      <w:lvlJc w:val="left"/>
      <w:pPr>
        <w:ind w:left="1800" w:hanging="360"/>
      </w:pPr>
      <w:rPr>
        <w:rFonts w:ascii="Wingdings" w:hAnsi="Wingdings" w:hint="default"/>
      </w:rPr>
    </w:lvl>
    <w:lvl w:ilvl="3" w:tplc="04070001" w:tentative="1">
      <w:start w:val="1"/>
      <w:numFmt w:val="bullet"/>
      <w:lvlText w:val=""/>
      <w:lvlJc w:val="left"/>
      <w:pPr>
        <w:ind w:left="2520" w:hanging="360"/>
      </w:pPr>
      <w:rPr>
        <w:rFonts w:ascii="Symbol" w:hAnsi="Symbol" w:hint="default"/>
      </w:rPr>
    </w:lvl>
    <w:lvl w:ilvl="4" w:tplc="04070003" w:tentative="1">
      <w:start w:val="1"/>
      <w:numFmt w:val="bullet"/>
      <w:lvlText w:val="o"/>
      <w:lvlJc w:val="left"/>
      <w:pPr>
        <w:ind w:left="3240" w:hanging="360"/>
      </w:pPr>
      <w:rPr>
        <w:rFonts w:ascii="Courier New" w:hAnsi="Courier New" w:cs="Courier New" w:hint="default"/>
      </w:rPr>
    </w:lvl>
    <w:lvl w:ilvl="5" w:tplc="04070005" w:tentative="1">
      <w:start w:val="1"/>
      <w:numFmt w:val="bullet"/>
      <w:lvlText w:val=""/>
      <w:lvlJc w:val="left"/>
      <w:pPr>
        <w:ind w:left="3960" w:hanging="360"/>
      </w:pPr>
      <w:rPr>
        <w:rFonts w:ascii="Wingdings" w:hAnsi="Wingdings" w:hint="default"/>
      </w:rPr>
    </w:lvl>
    <w:lvl w:ilvl="6" w:tplc="04070001" w:tentative="1">
      <w:start w:val="1"/>
      <w:numFmt w:val="bullet"/>
      <w:lvlText w:val=""/>
      <w:lvlJc w:val="left"/>
      <w:pPr>
        <w:ind w:left="4680" w:hanging="360"/>
      </w:pPr>
      <w:rPr>
        <w:rFonts w:ascii="Symbol" w:hAnsi="Symbol" w:hint="default"/>
      </w:rPr>
    </w:lvl>
    <w:lvl w:ilvl="7" w:tplc="04070003" w:tentative="1">
      <w:start w:val="1"/>
      <w:numFmt w:val="bullet"/>
      <w:lvlText w:val="o"/>
      <w:lvlJc w:val="left"/>
      <w:pPr>
        <w:ind w:left="5400" w:hanging="360"/>
      </w:pPr>
      <w:rPr>
        <w:rFonts w:ascii="Courier New" w:hAnsi="Courier New" w:cs="Courier New" w:hint="default"/>
      </w:rPr>
    </w:lvl>
    <w:lvl w:ilvl="8" w:tplc="04070005" w:tentative="1">
      <w:start w:val="1"/>
      <w:numFmt w:val="bullet"/>
      <w:lvlText w:val=""/>
      <w:lvlJc w:val="left"/>
      <w:pPr>
        <w:ind w:left="6120" w:hanging="360"/>
      </w:pPr>
      <w:rPr>
        <w:rFonts w:ascii="Wingdings" w:hAnsi="Wingdings" w:hint="default"/>
      </w:rPr>
    </w:lvl>
  </w:abstractNum>
  <w:num w:numId="1" w16cid:durableId="1712345627">
    <w:abstractNumId w:val="16"/>
  </w:num>
  <w:num w:numId="2" w16cid:durableId="270162576">
    <w:abstractNumId w:val="0"/>
  </w:num>
  <w:num w:numId="3" w16cid:durableId="2063139412">
    <w:abstractNumId w:val="1"/>
  </w:num>
  <w:num w:numId="4" w16cid:durableId="1541474287">
    <w:abstractNumId w:val="3"/>
  </w:num>
  <w:num w:numId="5" w16cid:durableId="2003896083">
    <w:abstractNumId w:val="9"/>
  </w:num>
  <w:num w:numId="6" w16cid:durableId="487668954">
    <w:abstractNumId w:val="8"/>
  </w:num>
  <w:num w:numId="7" w16cid:durableId="1942295264">
    <w:abstractNumId w:val="10"/>
  </w:num>
  <w:num w:numId="8" w16cid:durableId="1627810188">
    <w:abstractNumId w:val="14"/>
  </w:num>
  <w:num w:numId="9" w16cid:durableId="1494683837">
    <w:abstractNumId w:val="13"/>
  </w:num>
  <w:num w:numId="10" w16cid:durableId="410396349">
    <w:abstractNumId w:val="5"/>
  </w:num>
  <w:num w:numId="11" w16cid:durableId="1285229233">
    <w:abstractNumId w:val="12"/>
  </w:num>
  <w:num w:numId="12" w16cid:durableId="576790203">
    <w:abstractNumId w:val="4"/>
  </w:num>
  <w:num w:numId="13" w16cid:durableId="246041309">
    <w:abstractNumId w:val="11"/>
  </w:num>
  <w:num w:numId="14" w16cid:durableId="1738547613">
    <w:abstractNumId w:val="15"/>
  </w:num>
  <w:num w:numId="15" w16cid:durableId="730232123">
    <w:abstractNumId w:val="7"/>
  </w:num>
  <w:num w:numId="16" w16cid:durableId="273709204">
    <w:abstractNumId w:val="2"/>
  </w:num>
  <w:num w:numId="17" w16cid:durableId="537009483">
    <w:abstractNumId w:val="17"/>
  </w:num>
  <w:num w:numId="18" w16cid:durableId="319314593">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intFractionalCharacterWidth/>
  <w:embedTrueTypeFonts/>
  <w:saveSubset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021"/>
  <w:hyphenationZone w:val="425"/>
  <w:doNotHyphenateCaps/>
  <w:drawingGridHorizontalSpacing w:val="100"/>
  <w:displayHorizontalDrawingGridEvery w:val="0"/>
  <w:displayVerticalDrawingGridEvery w:val="0"/>
  <w:doNotShadeFormData/>
  <w:noPunctuationKerning/>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6309BD"/>
    <w:rsid w:val="000008F1"/>
    <w:rsid w:val="00001291"/>
    <w:rsid w:val="00002D40"/>
    <w:rsid w:val="00002F1B"/>
    <w:rsid w:val="000031CD"/>
    <w:rsid w:val="00003743"/>
    <w:rsid w:val="000038A5"/>
    <w:rsid w:val="000059C6"/>
    <w:rsid w:val="00005D6D"/>
    <w:rsid w:val="000063D7"/>
    <w:rsid w:val="000137FB"/>
    <w:rsid w:val="00013D5F"/>
    <w:rsid w:val="00013FE8"/>
    <w:rsid w:val="0001421C"/>
    <w:rsid w:val="00014538"/>
    <w:rsid w:val="000150B3"/>
    <w:rsid w:val="00016051"/>
    <w:rsid w:val="0001616E"/>
    <w:rsid w:val="00016680"/>
    <w:rsid w:val="0001735F"/>
    <w:rsid w:val="000178F1"/>
    <w:rsid w:val="00017B2E"/>
    <w:rsid w:val="000202FE"/>
    <w:rsid w:val="000208C0"/>
    <w:rsid w:val="000221A8"/>
    <w:rsid w:val="00022CC8"/>
    <w:rsid w:val="00026B58"/>
    <w:rsid w:val="000277DD"/>
    <w:rsid w:val="00027E35"/>
    <w:rsid w:val="00030138"/>
    <w:rsid w:val="00031BAF"/>
    <w:rsid w:val="00031DE9"/>
    <w:rsid w:val="00032736"/>
    <w:rsid w:val="00032B60"/>
    <w:rsid w:val="00033E98"/>
    <w:rsid w:val="000342AB"/>
    <w:rsid w:val="00034465"/>
    <w:rsid w:val="000367E0"/>
    <w:rsid w:val="00036D77"/>
    <w:rsid w:val="00037AFB"/>
    <w:rsid w:val="00037D4B"/>
    <w:rsid w:val="00040FEC"/>
    <w:rsid w:val="0004284D"/>
    <w:rsid w:val="0004286F"/>
    <w:rsid w:val="00043219"/>
    <w:rsid w:val="0004473B"/>
    <w:rsid w:val="0004616C"/>
    <w:rsid w:val="00046FAE"/>
    <w:rsid w:val="00047D9C"/>
    <w:rsid w:val="00050099"/>
    <w:rsid w:val="000503EC"/>
    <w:rsid w:val="000507B2"/>
    <w:rsid w:val="00052206"/>
    <w:rsid w:val="00052BA9"/>
    <w:rsid w:val="00053458"/>
    <w:rsid w:val="0005465F"/>
    <w:rsid w:val="00054725"/>
    <w:rsid w:val="00054FF9"/>
    <w:rsid w:val="0005645F"/>
    <w:rsid w:val="00056BB1"/>
    <w:rsid w:val="00060B2E"/>
    <w:rsid w:val="000610F9"/>
    <w:rsid w:val="0006297F"/>
    <w:rsid w:val="00062BAC"/>
    <w:rsid w:val="00063496"/>
    <w:rsid w:val="00063DAE"/>
    <w:rsid w:val="00065ADD"/>
    <w:rsid w:val="0006644A"/>
    <w:rsid w:val="00066A7D"/>
    <w:rsid w:val="00067D5B"/>
    <w:rsid w:val="000700FC"/>
    <w:rsid w:val="00070AA7"/>
    <w:rsid w:val="000712FE"/>
    <w:rsid w:val="000714B9"/>
    <w:rsid w:val="000729F4"/>
    <w:rsid w:val="00072D21"/>
    <w:rsid w:val="00073734"/>
    <w:rsid w:val="00074760"/>
    <w:rsid w:val="00074A68"/>
    <w:rsid w:val="00075D82"/>
    <w:rsid w:val="00075DA5"/>
    <w:rsid w:val="00077E2B"/>
    <w:rsid w:val="00081854"/>
    <w:rsid w:val="00081EBC"/>
    <w:rsid w:val="000824DA"/>
    <w:rsid w:val="00082636"/>
    <w:rsid w:val="00083A30"/>
    <w:rsid w:val="00083C1E"/>
    <w:rsid w:val="00083CB6"/>
    <w:rsid w:val="00083D82"/>
    <w:rsid w:val="00084695"/>
    <w:rsid w:val="0008602F"/>
    <w:rsid w:val="00086274"/>
    <w:rsid w:val="00086672"/>
    <w:rsid w:val="00090EFC"/>
    <w:rsid w:val="00091657"/>
    <w:rsid w:val="00091CA2"/>
    <w:rsid w:val="00092004"/>
    <w:rsid w:val="00092B78"/>
    <w:rsid w:val="000931F0"/>
    <w:rsid w:val="00093961"/>
    <w:rsid w:val="00094CBF"/>
    <w:rsid w:val="00094E00"/>
    <w:rsid w:val="00094ED4"/>
    <w:rsid w:val="0009555F"/>
    <w:rsid w:val="00095883"/>
    <w:rsid w:val="0009595D"/>
    <w:rsid w:val="00096FE0"/>
    <w:rsid w:val="00097C95"/>
    <w:rsid w:val="000A1B6C"/>
    <w:rsid w:val="000A2023"/>
    <w:rsid w:val="000A20C5"/>
    <w:rsid w:val="000A26FF"/>
    <w:rsid w:val="000A2E14"/>
    <w:rsid w:val="000A2E5C"/>
    <w:rsid w:val="000A2FA3"/>
    <w:rsid w:val="000A4CA9"/>
    <w:rsid w:val="000A5291"/>
    <w:rsid w:val="000A56AD"/>
    <w:rsid w:val="000A5E6E"/>
    <w:rsid w:val="000A68D7"/>
    <w:rsid w:val="000A7398"/>
    <w:rsid w:val="000A773D"/>
    <w:rsid w:val="000B1752"/>
    <w:rsid w:val="000B2888"/>
    <w:rsid w:val="000B2EF3"/>
    <w:rsid w:val="000B44F3"/>
    <w:rsid w:val="000B45FE"/>
    <w:rsid w:val="000B4E24"/>
    <w:rsid w:val="000B51F0"/>
    <w:rsid w:val="000B553A"/>
    <w:rsid w:val="000B59C0"/>
    <w:rsid w:val="000B5B47"/>
    <w:rsid w:val="000B692B"/>
    <w:rsid w:val="000B6B78"/>
    <w:rsid w:val="000B6FEF"/>
    <w:rsid w:val="000C09C7"/>
    <w:rsid w:val="000C2F60"/>
    <w:rsid w:val="000C30FD"/>
    <w:rsid w:val="000C3127"/>
    <w:rsid w:val="000C340F"/>
    <w:rsid w:val="000C3FEB"/>
    <w:rsid w:val="000C435B"/>
    <w:rsid w:val="000C5A32"/>
    <w:rsid w:val="000C68D9"/>
    <w:rsid w:val="000D0C6A"/>
    <w:rsid w:val="000D1325"/>
    <w:rsid w:val="000D2461"/>
    <w:rsid w:val="000D4338"/>
    <w:rsid w:val="000D46FF"/>
    <w:rsid w:val="000D4D41"/>
    <w:rsid w:val="000D4FCA"/>
    <w:rsid w:val="000D52E3"/>
    <w:rsid w:val="000D5EFD"/>
    <w:rsid w:val="000D66F7"/>
    <w:rsid w:val="000E00C1"/>
    <w:rsid w:val="000E1245"/>
    <w:rsid w:val="000E302F"/>
    <w:rsid w:val="000E3921"/>
    <w:rsid w:val="000E4725"/>
    <w:rsid w:val="000E545A"/>
    <w:rsid w:val="000E5837"/>
    <w:rsid w:val="000E5B03"/>
    <w:rsid w:val="000E6384"/>
    <w:rsid w:val="000E6F4E"/>
    <w:rsid w:val="000E7B11"/>
    <w:rsid w:val="000F00F5"/>
    <w:rsid w:val="000F0C3F"/>
    <w:rsid w:val="000F0C94"/>
    <w:rsid w:val="000F2EFA"/>
    <w:rsid w:val="000F3291"/>
    <w:rsid w:val="000F3E70"/>
    <w:rsid w:val="000F4BD6"/>
    <w:rsid w:val="000F69F7"/>
    <w:rsid w:val="00100436"/>
    <w:rsid w:val="00105D45"/>
    <w:rsid w:val="0010673E"/>
    <w:rsid w:val="00107AC0"/>
    <w:rsid w:val="00110038"/>
    <w:rsid w:val="00111303"/>
    <w:rsid w:val="00111DE6"/>
    <w:rsid w:val="00112A6D"/>
    <w:rsid w:val="00114370"/>
    <w:rsid w:val="00116E3C"/>
    <w:rsid w:val="0011700B"/>
    <w:rsid w:val="0011703A"/>
    <w:rsid w:val="00117374"/>
    <w:rsid w:val="00117C2D"/>
    <w:rsid w:val="001207E2"/>
    <w:rsid w:val="00120FA3"/>
    <w:rsid w:val="00121A72"/>
    <w:rsid w:val="00121BE6"/>
    <w:rsid w:val="00122F1E"/>
    <w:rsid w:val="001254FB"/>
    <w:rsid w:val="00125A23"/>
    <w:rsid w:val="00130A0B"/>
    <w:rsid w:val="001343AA"/>
    <w:rsid w:val="001351FA"/>
    <w:rsid w:val="00136025"/>
    <w:rsid w:val="00136258"/>
    <w:rsid w:val="00136C86"/>
    <w:rsid w:val="001370D8"/>
    <w:rsid w:val="00137154"/>
    <w:rsid w:val="00141685"/>
    <w:rsid w:val="00142F22"/>
    <w:rsid w:val="001433AE"/>
    <w:rsid w:val="00143BA2"/>
    <w:rsid w:val="00144068"/>
    <w:rsid w:val="001453B9"/>
    <w:rsid w:val="00151999"/>
    <w:rsid w:val="001519AB"/>
    <w:rsid w:val="00153217"/>
    <w:rsid w:val="0015350E"/>
    <w:rsid w:val="00153666"/>
    <w:rsid w:val="00154763"/>
    <w:rsid w:val="001549E0"/>
    <w:rsid w:val="00155DF4"/>
    <w:rsid w:val="00155E1E"/>
    <w:rsid w:val="00156889"/>
    <w:rsid w:val="00160CD8"/>
    <w:rsid w:val="0016121E"/>
    <w:rsid w:val="001613A4"/>
    <w:rsid w:val="00162817"/>
    <w:rsid w:val="001635CC"/>
    <w:rsid w:val="0016518C"/>
    <w:rsid w:val="001654EC"/>
    <w:rsid w:val="0016570A"/>
    <w:rsid w:val="00165C3C"/>
    <w:rsid w:val="001662B1"/>
    <w:rsid w:val="0016747E"/>
    <w:rsid w:val="00170323"/>
    <w:rsid w:val="00170D5E"/>
    <w:rsid w:val="00171844"/>
    <w:rsid w:val="00171C8F"/>
    <w:rsid w:val="00171D45"/>
    <w:rsid w:val="0017240D"/>
    <w:rsid w:val="00172CFD"/>
    <w:rsid w:val="00172E2E"/>
    <w:rsid w:val="00174C6C"/>
    <w:rsid w:val="00175566"/>
    <w:rsid w:val="001764F8"/>
    <w:rsid w:val="001772C5"/>
    <w:rsid w:val="00180CD5"/>
    <w:rsid w:val="001810CC"/>
    <w:rsid w:val="001816B0"/>
    <w:rsid w:val="001817B9"/>
    <w:rsid w:val="00181B3E"/>
    <w:rsid w:val="00182330"/>
    <w:rsid w:val="001823BC"/>
    <w:rsid w:val="00182E06"/>
    <w:rsid w:val="00183029"/>
    <w:rsid w:val="0018364C"/>
    <w:rsid w:val="001838EB"/>
    <w:rsid w:val="001844DC"/>
    <w:rsid w:val="00186E3A"/>
    <w:rsid w:val="00187221"/>
    <w:rsid w:val="00193863"/>
    <w:rsid w:val="001944ED"/>
    <w:rsid w:val="001947B8"/>
    <w:rsid w:val="00196270"/>
    <w:rsid w:val="00196524"/>
    <w:rsid w:val="00196A66"/>
    <w:rsid w:val="00197FDE"/>
    <w:rsid w:val="001A1383"/>
    <w:rsid w:val="001A1707"/>
    <w:rsid w:val="001A2427"/>
    <w:rsid w:val="001A2434"/>
    <w:rsid w:val="001A2442"/>
    <w:rsid w:val="001A268B"/>
    <w:rsid w:val="001A274A"/>
    <w:rsid w:val="001A2890"/>
    <w:rsid w:val="001A2EC2"/>
    <w:rsid w:val="001A4929"/>
    <w:rsid w:val="001A5800"/>
    <w:rsid w:val="001A59DF"/>
    <w:rsid w:val="001A6482"/>
    <w:rsid w:val="001A6C75"/>
    <w:rsid w:val="001A77C6"/>
    <w:rsid w:val="001A79B0"/>
    <w:rsid w:val="001B277E"/>
    <w:rsid w:val="001B5090"/>
    <w:rsid w:val="001B6353"/>
    <w:rsid w:val="001B6657"/>
    <w:rsid w:val="001B6A0F"/>
    <w:rsid w:val="001B6B6C"/>
    <w:rsid w:val="001B6DC3"/>
    <w:rsid w:val="001B70CF"/>
    <w:rsid w:val="001B7650"/>
    <w:rsid w:val="001B776E"/>
    <w:rsid w:val="001C1755"/>
    <w:rsid w:val="001C2136"/>
    <w:rsid w:val="001C224C"/>
    <w:rsid w:val="001C24EC"/>
    <w:rsid w:val="001C266A"/>
    <w:rsid w:val="001C3305"/>
    <w:rsid w:val="001C3F55"/>
    <w:rsid w:val="001C44A8"/>
    <w:rsid w:val="001C44F5"/>
    <w:rsid w:val="001C4B88"/>
    <w:rsid w:val="001C4FF0"/>
    <w:rsid w:val="001C5646"/>
    <w:rsid w:val="001C6044"/>
    <w:rsid w:val="001C79B8"/>
    <w:rsid w:val="001C7D7A"/>
    <w:rsid w:val="001D173E"/>
    <w:rsid w:val="001D1D59"/>
    <w:rsid w:val="001D2D2E"/>
    <w:rsid w:val="001D3816"/>
    <w:rsid w:val="001D3D57"/>
    <w:rsid w:val="001D4C70"/>
    <w:rsid w:val="001D6C92"/>
    <w:rsid w:val="001D7091"/>
    <w:rsid w:val="001D7430"/>
    <w:rsid w:val="001D7A20"/>
    <w:rsid w:val="001E06F8"/>
    <w:rsid w:val="001E3AB6"/>
    <w:rsid w:val="001E3C68"/>
    <w:rsid w:val="001E3E65"/>
    <w:rsid w:val="001E465A"/>
    <w:rsid w:val="001E4A67"/>
    <w:rsid w:val="001E5923"/>
    <w:rsid w:val="001E713B"/>
    <w:rsid w:val="001F002A"/>
    <w:rsid w:val="001F01A6"/>
    <w:rsid w:val="001F24F7"/>
    <w:rsid w:val="001F2FAF"/>
    <w:rsid w:val="001F3BF9"/>
    <w:rsid w:val="001F43DA"/>
    <w:rsid w:val="001F4AAE"/>
    <w:rsid w:val="001F68A4"/>
    <w:rsid w:val="001F7019"/>
    <w:rsid w:val="001F7CDE"/>
    <w:rsid w:val="0020004F"/>
    <w:rsid w:val="002021B8"/>
    <w:rsid w:val="00202F02"/>
    <w:rsid w:val="00202FC3"/>
    <w:rsid w:val="00203A09"/>
    <w:rsid w:val="002047F2"/>
    <w:rsid w:val="00205123"/>
    <w:rsid w:val="00205736"/>
    <w:rsid w:val="00206FFE"/>
    <w:rsid w:val="002071FA"/>
    <w:rsid w:val="00210B11"/>
    <w:rsid w:val="00211B10"/>
    <w:rsid w:val="00212511"/>
    <w:rsid w:val="00212D0A"/>
    <w:rsid w:val="00212F65"/>
    <w:rsid w:val="00213B7F"/>
    <w:rsid w:val="00213D9A"/>
    <w:rsid w:val="00214AB2"/>
    <w:rsid w:val="00214AE8"/>
    <w:rsid w:val="002157CD"/>
    <w:rsid w:val="00216A9F"/>
    <w:rsid w:val="002209B1"/>
    <w:rsid w:val="00220F2C"/>
    <w:rsid w:val="002211C7"/>
    <w:rsid w:val="0022121E"/>
    <w:rsid w:val="00222E4F"/>
    <w:rsid w:val="00224583"/>
    <w:rsid w:val="00225757"/>
    <w:rsid w:val="00225C48"/>
    <w:rsid w:val="002260D9"/>
    <w:rsid w:val="002267E9"/>
    <w:rsid w:val="002272E7"/>
    <w:rsid w:val="00231F60"/>
    <w:rsid w:val="00232021"/>
    <w:rsid w:val="0023261E"/>
    <w:rsid w:val="00232C01"/>
    <w:rsid w:val="00233327"/>
    <w:rsid w:val="00233D48"/>
    <w:rsid w:val="002343C4"/>
    <w:rsid w:val="00234A00"/>
    <w:rsid w:val="0023506A"/>
    <w:rsid w:val="00237151"/>
    <w:rsid w:val="00237D4D"/>
    <w:rsid w:val="00240BC6"/>
    <w:rsid w:val="00241755"/>
    <w:rsid w:val="002424FF"/>
    <w:rsid w:val="00242C2C"/>
    <w:rsid w:val="00245045"/>
    <w:rsid w:val="00245069"/>
    <w:rsid w:val="00245A88"/>
    <w:rsid w:val="00245F90"/>
    <w:rsid w:val="00246216"/>
    <w:rsid w:val="0024670B"/>
    <w:rsid w:val="00246976"/>
    <w:rsid w:val="00246985"/>
    <w:rsid w:val="00247F4E"/>
    <w:rsid w:val="0025010F"/>
    <w:rsid w:val="002502BB"/>
    <w:rsid w:val="00250E38"/>
    <w:rsid w:val="0025218A"/>
    <w:rsid w:val="00253AAC"/>
    <w:rsid w:val="00254376"/>
    <w:rsid w:val="002543FC"/>
    <w:rsid w:val="00254B11"/>
    <w:rsid w:val="002568AE"/>
    <w:rsid w:val="00256B33"/>
    <w:rsid w:val="00257450"/>
    <w:rsid w:val="002576B6"/>
    <w:rsid w:val="0026002F"/>
    <w:rsid w:val="00261686"/>
    <w:rsid w:val="00261C9E"/>
    <w:rsid w:val="00262B81"/>
    <w:rsid w:val="002635AC"/>
    <w:rsid w:val="00263642"/>
    <w:rsid w:val="00263C57"/>
    <w:rsid w:val="00263F33"/>
    <w:rsid w:val="0026500C"/>
    <w:rsid w:val="002653B1"/>
    <w:rsid w:val="002665E7"/>
    <w:rsid w:val="00270837"/>
    <w:rsid w:val="00271BDC"/>
    <w:rsid w:val="0027315B"/>
    <w:rsid w:val="00273362"/>
    <w:rsid w:val="0027363E"/>
    <w:rsid w:val="00274191"/>
    <w:rsid w:val="002752C5"/>
    <w:rsid w:val="00275E70"/>
    <w:rsid w:val="0027650E"/>
    <w:rsid w:val="002806B3"/>
    <w:rsid w:val="00282185"/>
    <w:rsid w:val="00283668"/>
    <w:rsid w:val="00283A1A"/>
    <w:rsid w:val="002844F9"/>
    <w:rsid w:val="00284A08"/>
    <w:rsid w:val="002861E9"/>
    <w:rsid w:val="002862DA"/>
    <w:rsid w:val="002867F1"/>
    <w:rsid w:val="00286DFC"/>
    <w:rsid w:val="00287211"/>
    <w:rsid w:val="002876E4"/>
    <w:rsid w:val="00287751"/>
    <w:rsid w:val="00287EA3"/>
    <w:rsid w:val="00290920"/>
    <w:rsid w:val="00290A78"/>
    <w:rsid w:val="00290B94"/>
    <w:rsid w:val="00290F79"/>
    <w:rsid w:val="00291411"/>
    <w:rsid w:val="00292F37"/>
    <w:rsid w:val="0029355A"/>
    <w:rsid w:val="00293C26"/>
    <w:rsid w:val="0029452D"/>
    <w:rsid w:val="00295070"/>
    <w:rsid w:val="002956D1"/>
    <w:rsid w:val="00295E0C"/>
    <w:rsid w:val="00297550"/>
    <w:rsid w:val="002A089A"/>
    <w:rsid w:val="002A174D"/>
    <w:rsid w:val="002A210D"/>
    <w:rsid w:val="002A2F55"/>
    <w:rsid w:val="002A35B9"/>
    <w:rsid w:val="002A3643"/>
    <w:rsid w:val="002A4F10"/>
    <w:rsid w:val="002A6DD1"/>
    <w:rsid w:val="002A7CD7"/>
    <w:rsid w:val="002B01F5"/>
    <w:rsid w:val="002B0D01"/>
    <w:rsid w:val="002B130D"/>
    <w:rsid w:val="002B4559"/>
    <w:rsid w:val="002B4FFE"/>
    <w:rsid w:val="002B60D9"/>
    <w:rsid w:val="002B6458"/>
    <w:rsid w:val="002B66E9"/>
    <w:rsid w:val="002B6FB4"/>
    <w:rsid w:val="002B7628"/>
    <w:rsid w:val="002C1412"/>
    <w:rsid w:val="002C14C6"/>
    <w:rsid w:val="002C371C"/>
    <w:rsid w:val="002C3BBA"/>
    <w:rsid w:val="002C4527"/>
    <w:rsid w:val="002C47A6"/>
    <w:rsid w:val="002C5AF0"/>
    <w:rsid w:val="002C5C09"/>
    <w:rsid w:val="002C6B9A"/>
    <w:rsid w:val="002C7035"/>
    <w:rsid w:val="002C71CC"/>
    <w:rsid w:val="002C7562"/>
    <w:rsid w:val="002C7F23"/>
    <w:rsid w:val="002D0896"/>
    <w:rsid w:val="002D1EA9"/>
    <w:rsid w:val="002D31B1"/>
    <w:rsid w:val="002D3760"/>
    <w:rsid w:val="002D43F2"/>
    <w:rsid w:val="002D4898"/>
    <w:rsid w:val="002D665A"/>
    <w:rsid w:val="002D6F4F"/>
    <w:rsid w:val="002D6F7E"/>
    <w:rsid w:val="002D7F02"/>
    <w:rsid w:val="002E0280"/>
    <w:rsid w:val="002E0B91"/>
    <w:rsid w:val="002E3060"/>
    <w:rsid w:val="002E42C7"/>
    <w:rsid w:val="002E4536"/>
    <w:rsid w:val="002E51A5"/>
    <w:rsid w:val="002E6043"/>
    <w:rsid w:val="002E60B9"/>
    <w:rsid w:val="002F0232"/>
    <w:rsid w:val="002F03FA"/>
    <w:rsid w:val="002F069D"/>
    <w:rsid w:val="002F0F01"/>
    <w:rsid w:val="002F18BE"/>
    <w:rsid w:val="002F1F7E"/>
    <w:rsid w:val="002F2853"/>
    <w:rsid w:val="002F5674"/>
    <w:rsid w:val="002F624C"/>
    <w:rsid w:val="002F66AE"/>
    <w:rsid w:val="002F68DF"/>
    <w:rsid w:val="002F72B4"/>
    <w:rsid w:val="002F7C02"/>
    <w:rsid w:val="00301BA8"/>
    <w:rsid w:val="00302F70"/>
    <w:rsid w:val="00303090"/>
    <w:rsid w:val="003035B1"/>
    <w:rsid w:val="00303EAB"/>
    <w:rsid w:val="00305287"/>
    <w:rsid w:val="003055F0"/>
    <w:rsid w:val="00306365"/>
    <w:rsid w:val="00306BC5"/>
    <w:rsid w:val="00310C34"/>
    <w:rsid w:val="00310EB0"/>
    <w:rsid w:val="00311884"/>
    <w:rsid w:val="00311DFF"/>
    <w:rsid w:val="00312BCD"/>
    <w:rsid w:val="00314435"/>
    <w:rsid w:val="003151D8"/>
    <w:rsid w:val="00316E6C"/>
    <w:rsid w:val="0031759E"/>
    <w:rsid w:val="003177DE"/>
    <w:rsid w:val="00317F76"/>
    <w:rsid w:val="00320491"/>
    <w:rsid w:val="0032080D"/>
    <w:rsid w:val="00321AEC"/>
    <w:rsid w:val="003237B6"/>
    <w:rsid w:val="00325DDD"/>
    <w:rsid w:val="00326691"/>
    <w:rsid w:val="00326933"/>
    <w:rsid w:val="00327076"/>
    <w:rsid w:val="00330537"/>
    <w:rsid w:val="00330775"/>
    <w:rsid w:val="00333520"/>
    <w:rsid w:val="00333DCF"/>
    <w:rsid w:val="00337A60"/>
    <w:rsid w:val="00340C98"/>
    <w:rsid w:val="00340CE8"/>
    <w:rsid w:val="00342609"/>
    <w:rsid w:val="0034260D"/>
    <w:rsid w:val="00343D97"/>
    <w:rsid w:val="00344818"/>
    <w:rsid w:val="00345E9C"/>
    <w:rsid w:val="00350356"/>
    <w:rsid w:val="003516DB"/>
    <w:rsid w:val="003529DB"/>
    <w:rsid w:val="00352B28"/>
    <w:rsid w:val="00352CE7"/>
    <w:rsid w:val="003535B6"/>
    <w:rsid w:val="003535B9"/>
    <w:rsid w:val="003539AF"/>
    <w:rsid w:val="00353FDB"/>
    <w:rsid w:val="0035405C"/>
    <w:rsid w:val="00354532"/>
    <w:rsid w:val="00355019"/>
    <w:rsid w:val="003552C0"/>
    <w:rsid w:val="003552FA"/>
    <w:rsid w:val="00355563"/>
    <w:rsid w:val="0035595E"/>
    <w:rsid w:val="00355DF2"/>
    <w:rsid w:val="00356602"/>
    <w:rsid w:val="00356C66"/>
    <w:rsid w:val="00357617"/>
    <w:rsid w:val="0036004F"/>
    <w:rsid w:val="0036012A"/>
    <w:rsid w:val="00362E4D"/>
    <w:rsid w:val="00366015"/>
    <w:rsid w:val="00366488"/>
    <w:rsid w:val="00370075"/>
    <w:rsid w:val="00370353"/>
    <w:rsid w:val="00371702"/>
    <w:rsid w:val="00371744"/>
    <w:rsid w:val="0037270E"/>
    <w:rsid w:val="00372CA6"/>
    <w:rsid w:val="00373134"/>
    <w:rsid w:val="00373823"/>
    <w:rsid w:val="00375D32"/>
    <w:rsid w:val="003766C4"/>
    <w:rsid w:val="00376ECD"/>
    <w:rsid w:val="0037777D"/>
    <w:rsid w:val="003779E3"/>
    <w:rsid w:val="00380437"/>
    <w:rsid w:val="00380874"/>
    <w:rsid w:val="00380C08"/>
    <w:rsid w:val="00381D55"/>
    <w:rsid w:val="003827BF"/>
    <w:rsid w:val="00382937"/>
    <w:rsid w:val="003832B1"/>
    <w:rsid w:val="00384C8D"/>
    <w:rsid w:val="00384ECE"/>
    <w:rsid w:val="0038592B"/>
    <w:rsid w:val="00385C8A"/>
    <w:rsid w:val="003866B0"/>
    <w:rsid w:val="00386F05"/>
    <w:rsid w:val="003903F0"/>
    <w:rsid w:val="00390F25"/>
    <w:rsid w:val="0039214F"/>
    <w:rsid w:val="003945CA"/>
    <w:rsid w:val="00395FCF"/>
    <w:rsid w:val="00397A34"/>
    <w:rsid w:val="003A0677"/>
    <w:rsid w:val="003A221D"/>
    <w:rsid w:val="003A2480"/>
    <w:rsid w:val="003A24F9"/>
    <w:rsid w:val="003A405E"/>
    <w:rsid w:val="003A7282"/>
    <w:rsid w:val="003A72C4"/>
    <w:rsid w:val="003A736E"/>
    <w:rsid w:val="003B014D"/>
    <w:rsid w:val="003B016B"/>
    <w:rsid w:val="003B0EE5"/>
    <w:rsid w:val="003B23F8"/>
    <w:rsid w:val="003B329C"/>
    <w:rsid w:val="003B370A"/>
    <w:rsid w:val="003B3FB0"/>
    <w:rsid w:val="003B4A9E"/>
    <w:rsid w:val="003B5E25"/>
    <w:rsid w:val="003B6D3A"/>
    <w:rsid w:val="003B7B4F"/>
    <w:rsid w:val="003B7C72"/>
    <w:rsid w:val="003C069D"/>
    <w:rsid w:val="003C0777"/>
    <w:rsid w:val="003C15E3"/>
    <w:rsid w:val="003C3F83"/>
    <w:rsid w:val="003C43F9"/>
    <w:rsid w:val="003C601F"/>
    <w:rsid w:val="003C6B63"/>
    <w:rsid w:val="003C6BF8"/>
    <w:rsid w:val="003C708A"/>
    <w:rsid w:val="003C797E"/>
    <w:rsid w:val="003C7FAB"/>
    <w:rsid w:val="003D0988"/>
    <w:rsid w:val="003D15E5"/>
    <w:rsid w:val="003D195D"/>
    <w:rsid w:val="003D2409"/>
    <w:rsid w:val="003D2965"/>
    <w:rsid w:val="003D2CD4"/>
    <w:rsid w:val="003D357F"/>
    <w:rsid w:val="003D4955"/>
    <w:rsid w:val="003D5381"/>
    <w:rsid w:val="003D541E"/>
    <w:rsid w:val="003D5703"/>
    <w:rsid w:val="003D5E27"/>
    <w:rsid w:val="003D5E4C"/>
    <w:rsid w:val="003D666B"/>
    <w:rsid w:val="003D6975"/>
    <w:rsid w:val="003D6D4B"/>
    <w:rsid w:val="003D7A8A"/>
    <w:rsid w:val="003D7BEE"/>
    <w:rsid w:val="003E0EE8"/>
    <w:rsid w:val="003E10CB"/>
    <w:rsid w:val="003E21D1"/>
    <w:rsid w:val="003E26E4"/>
    <w:rsid w:val="003E307D"/>
    <w:rsid w:val="003E45A5"/>
    <w:rsid w:val="003E50BE"/>
    <w:rsid w:val="003E51CC"/>
    <w:rsid w:val="003E66EB"/>
    <w:rsid w:val="003E7730"/>
    <w:rsid w:val="003F20CD"/>
    <w:rsid w:val="003F393A"/>
    <w:rsid w:val="003F3FC7"/>
    <w:rsid w:val="003F43E3"/>
    <w:rsid w:val="003F59DA"/>
    <w:rsid w:val="003F6164"/>
    <w:rsid w:val="003F64D0"/>
    <w:rsid w:val="0040116B"/>
    <w:rsid w:val="0040126F"/>
    <w:rsid w:val="004012DE"/>
    <w:rsid w:val="00401D9E"/>
    <w:rsid w:val="00402103"/>
    <w:rsid w:val="004022DE"/>
    <w:rsid w:val="004025FB"/>
    <w:rsid w:val="004027E5"/>
    <w:rsid w:val="00402CA8"/>
    <w:rsid w:val="0040463E"/>
    <w:rsid w:val="00404D91"/>
    <w:rsid w:val="00405160"/>
    <w:rsid w:val="00405A75"/>
    <w:rsid w:val="00406EE6"/>
    <w:rsid w:val="00407357"/>
    <w:rsid w:val="00407ABF"/>
    <w:rsid w:val="00407EA7"/>
    <w:rsid w:val="00410006"/>
    <w:rsid w:val="0041177F"/>
    <w:rsid w:val="00411D5D"/>
    <w:rsid w:val="00412654"/>
    <w:rsid w:val="004136B1"/>
    <w:rsid w:val="00413D7F"/>
    <w:rsid w:val="004153DC"/>
    <w:rsid w:val="0041613C"/>
    <w:rsid w:val="00416D3B"/>
    <w:rsid w:val="00416FC5"/>
    <w:rsid w:val="00417220"/>
    <w:rsid w:val="004177DC"/>
    <w:rsid w:val="0042003B"/>
    <w:rsid w:val="00420095"/>
    <w:rsid w:val="00421C4D"/>
    <w:rsid w:val="004220ED"/>
    <w:rsid w:val="00422571"/>
    <w:rsid w:val="00422C5D"/>
    <w:rsid w:val="00423197"/>
    <w:rsid w:val="00430B88"/>
    <w:rsid w:val="004311F4"/>
    <w:rsid w:val="004316EC"/>
    <w:rsid w:val="0043261D"/>
    <w:rsid w:val="00432A68"/>
    <w:rsid w:val="00432EE0"/>
    <w:rsid w:val="0043326E"/>
    <w:rsid w:val="0043425F"/>
    <w:rsid w:val="0043478B"/>
    <w:rsid w:val="004349C5"/>
    <w:rsid w:val="00436456"/>
    <w:rsid w:val="004371F8"/>
    <w:rsid w:val="004375C9"/>
    <w:rsid w:val="004402C1"/>
    <w:rsid w:val="00441335"/>
    <w:rsid w:val="00441948"/>
    <w:rsid w:val="0044247A"/>
    <w:rsid w:val="00442ABC"/>
    <w:rsid w:val="00443081"/>
    <w:rsid w:val="00443C0B"/>
    <w:rsid w:val="004447E4"/>
    <w:rsid w:val="00444976"/>
    <w:rsid w:val="00444A69"/>
    <w:rsid w:val="00444F20"/>
    <w:rsid w:val="004453F1"/>
    <w:rsid w:val="00445A09"/>
    <w:rsid w:val="00445A77"/>
    <w:rsid w:val="00445BC3"/>
    <w:rsid w:val="004470A2"/>
    <w:rsid w:val="00447386"/>
    <w:rsid w:val="0045100B"/>
    <w:rsid w:val="00451810"/>
    <w:rsid w:val="00453CEA"/>
    <w:rsid w:val="00453D75"/>
    <w:rsid w:val="00453EE9"/>
    <w:rsid w:val="00454D62"/>
    <w:rsid w:val="00455AFF"/>
    <w:rsid w:val="004572EB"/>
    <w:rsid w:val="004576D2"/>
    <w:rsid w:val="004603F2"/>
    <w:rsid w:val="00460C7F"/>
    <w:rsid w:val="00461999"/>
    <w:rsid w:val="00461FE6"/>
    <w:rsid w:val="0046279C"/>
    <w:rsid w:val="0046299B"/>
    <w:rsid w:val="00462AA2"/>
    <w:rsid w:val="00462ACF"/>
    <w:rsid w:val="00463501"/>
    <w:rsid w:val="00465F62"/>
    <w:rsid w:val="00466FBD"/>
    <w:rsid w:val="004670A9"/>
    <w:rsid w:val="004675DA"/>
    <w:rsid w:val="00470BFA"/>
    <w:rsid w:val="00470EA0"/>
    <w:rsid w:val="00472514"/>
    <w:rsid w:val="00472967"/>
    <w:rsid w:val="00473E39"/>
    <w:rsid w:val="00475B57"/>
    <w:rsid w:val="004761F9"/>
    <w:rsid w:val="004813F3"/>
    <w:rsid w:val="00482589"/>
    <w:rsid w:val="00482664"/>
    <w:rsid w:val="004826E0"/>
    <w:rsid w:val="00486437"/>
    <w:rsid w:val="00490A88"/>
    <w:rsid w:val="00492766"/>
    <w:rsid w:val="00493FE2"/>
    <w:rsid w:val="00495E86"/>
    <w:rsid w:val="004964E8"/>
    <w:rsid w:val="00496774"/>
    <w:rsid w:val="00496D06"/>
    <w:rsid w:val="004970B5"/>
    <w:rsid w:val="004976F7"/>
    <w:rsid w:val="00497DA6"/>
    <w:rsid w:val="004A0B03"/>
    <w:rsid w:val="004A13BE"/>
    <w:rsid w:val="004A1772"/>
    <w:rsid w:val="004A3258"/>
    <w:rsid w:val="004A3888"/>
    <w:rsid w:val="004A48B9"/>
    <w:rsid w:val="004A5548"/>
    <w:rsid w:val="004A5957"/>
    <w:rsid w:val="004A69EA"/>
    <w:rsid w:val="004A78C3"/>
    <w:rsid w:val="004A7A21"/>
    <w:rsid w:val="004A7B3C"/>
    <w:rsid w:val="004B053D"/>
    <w:rsid w:val="004B25E4"/>
    <w:rsid w:val="004B2BC4"/>
    <w:rsid w:val="004B2D90"/>
    <w:rsid w:val="004B40C3"/>
    <w:rsid w:val="004B5380"/>
    <w:rsid w:val="004B6369"/>
    <w:rsid w:val="004B6ACD"/>
    <w:rsid w:val="004B6D04"/>
    <w:rsid w:val="004B78E4"/>
    <w:rsid w:val="004B7F5F"/>
    <w:rsid w:val="004C1130"/>
    <w:rsid w:val="004C1717"/>
    <w:rsid w:val="004C25AC"/>
    <w:rsid w:val="004C3BF5"/>
    <w:rsid w:val="004C4159"/>
    <w:rsid w:val="004C41E0"/>
    <w:rsid w:val="004C42CF"/>
    <w:rsid w:val="004C4460"/>
    <w:rsid w:val="004C48D2"/>
    <w:rsid w:val="004C4B78"/>
    <w:rsid w:val="004C6179"/>
    <w:rsid w:val="004C63D3"/>
    <w:rsid w:val="004C6E9E"/>
    <w:rsid w:val="004C6F4D"/>
    <w:rsid w:val="004C7A18"/>
    <w:rsid w:val="004D078C"/>
    <w:rsid w:val="004D2DEA"/>
    <w:rsid w:val="004D3B20"/>
    <w:rsid w:val="004D3F48"/>
    <w:rsid w:val="004D4B0E"/>
    <w:rsid w:val="004D4DCD"/>
    <w:rsid w:val="004D620D"/>
    <w:rsid w:val="004D6B10"/>
    <w:rsid w:val="004D6B1C"/>
    <w:rsid w:val="004D7B90"/>
    <w:rsid w:val="004D7ED3"/>
    <w:rsid w:val="004E1C4B"/>
    <w:rsid w:val="004E24DE"/>
    <w:rsid w:val="004E26FD"/>
    <w:rsid w:val="004E30F3"/>
    <w:rsid w:val="004E32C1"/>
    <w:rsid w:val="004E4743"/>
    <w:rsid w:val="004E5390"/>
    <w:rsid w:val="004E580A"/>
    <w:rsid w:val="004E5BEF"/>
    <w:rsid w:val="004E5CD6"/>
    <w:rsid w:val="004E5F61"/>
    <w:rsid w:val="004E693B"/>
    <w:rsid w:val="004E6A2B"/>
    <w:rsid w:val="004F068F"/>
    <w:rsid w:val="004F0A40"/>
    <w:rsid w:val="004F1968"/>
    <w:rsid w:val="004F24B3"/>
    <w:rsid w:val="004F2D6A"/>
    <w:rsid w:val="004F3A6A"/>
    <w:rsid w:val="004F3FF8"/>
    <w:rsid w:val="004F5287"/>
    <w:rsid w:val="004F5A56"/>
    <w:rsid w:val="004F64CC"/>
    <w:rsid w:val="004F6B8B"/>
    <w:rsid w:val="004F70EE"/>
    <w:rsid w:val="0050255F"/>
    <w:rsid w:val="00502A7D"/>
    <w:rsid w:val="0050456C"/>
    <w:rsid w:val="005049BB"/>
    <w:rsid w:val="00504C44"/>
    <w:rsid w:val="00504FE3"/>
    <w:rsid w:val="0050567B"/>
    <w:rsid w:val="005059AB"/>
    <w:rsid w:val="00506C6F"/>
    <w:rsid w:val="00511FC1"/>
    <w:rsid w:val="0051226C"/>
    <w:rsid w:val="005128B7"/>
    <w:rsid w:val="00512AD9"/>
    <w:rsid w:val="00512D0A"/>
    <w:rsid w:val="005134D1"/>
    <w:rsid w:val="00513F6D"/>
    <w:rsid w:val="00514798"/>
    <w:rsid w:val="0051516A"/>
    <w:rsid w:val="00515FD4"/>
    <w:rsid w:val="00516751"/>
    <w:rsid w:val="00516925"/>
    <w:rsid w:val="00516DE4"/>
    <w:rsid w:val="00517881"/>
    <w:rsid w:val="00520994"/>
    <w:rsid w:val="00520EB9"/>
    <w:rsid w:val="00521DCB"/>
    <w:rsid w:val="005228E4"/>
    <w:rsid w:val="0052320F"/>
    <w:rsid w:val="00523519"/>
    <w:rsid w:val="00523AC9"/>
    <w:rsid w:val="00523E61"/>
    <w:rsid w:val="00523F0E"/>
    <w:rsid w:val="00523F44"/>
    <w:rsid w:val="0052435D"/>
    <w:rsid w:val="0052483F"/>
    <w:rsid w:val="00524875"/>
    <w:rsid w:val="005249C8"/>
    <w:rsid w:val="00526AFB"/>
    <w:rsid w:val="0052720A"/>
    <w:rsid w:val="00527830"/>
    <w:rsid w:val="005279CF"/>
    <w:rsid w:val="00530146"/>
    <w:rsid w:val="0053270A"/>
    <w:rsid w:val="0053293E"/>
    <w:rsid w:val="00533FB8"/>
    <w:rsid w:val="005343A0"/>
    <w:rsid w:val="00534833"/>
    <w:rsid w:val="0053491A"/>
    <w:rsid w:val="00535526"/>
    <w:rsid w:val="005356F1"/>
    <w:rsid w:val="005364D1"/>
    <w:rsid w:val="00536DF9"/>
    <w:rsid w:val="005411C9"/>
    <w:rsid w:val="005415CA"/>
    <w:rsid w:val="00541E80"/>
    <w:rsid w:val="0054260E"/>
    <w:rsid w:val="00542D20"/>
    <w:rsid w:val="0054341C"/>
    <w:rsid w:val="00543979"/>
    <w:rsid w:val="00544643"/>
    <w:rsid w:val="005447BB"/>
    <w:rsid w:val="00544D5A"/>
    <w:rsid w:val="0054509B"/>
    <w:rsid w:val="00546524"/>
    <w:rsid w:val="00546D61"/>
    <w:rsid w:val="00546E8C"/>
    <w:rsid w:val="00547637"/>
    <w:rsid w:val="00547E31"/>
    <w:rsid w:val="005501A9"/>
    <w:rsid w:val="0055194F"/>
    <w:rsid w:val="005522C7"/>
    <w:rsid w:val="0055233F"/>
    <w:rsid w:val="00552D0F"/>
    <w:rsid w:val="005538DB"/>
    <w:rsid w:val="00554B30"/>
    <w:rsid w:val="00554BCD"/>
    <w:rsid w:val="005552FA"/>
    <w:rsid w:val="00555904"/>
    <w:rsid w:val="00555E29"/>
    <w:rsid w:val="00556709"/>
    <w:rsid w:val="00556C93"/>
    <w:rsid w:val="0055750A"/>
    <w:rsid w:val="00557DCF"/>
    <w:rsid w:val="0056187F"/>
    <w:rsid w:val="00562028"/>
    <w:rsid w:val="005626E1"/>
    <w:rsid w:val="00562713"/>
    <w:rsid w:val="0056287D"/>
    <w:rsid w:val="00562EAE"/>
    <w:rsid w:val="00563C74"/>
    <w:rsid w:val="00564FF5"/>
    <w:rsid w:val="005650C9"/>
    <w:rsid w:val="00565BC3"/>
    <w:rsid w:val="00566050"/>
    <w:rsid w:val="00566969"/>
    <w:rsid w:val="00566D0D"/>
    <w:rsid w:val="00567181"/>
    <w:rsid w:val="00567DCC"/>
    <w:rsid w:val="00567E44"/>
    <w:rsid w:val="0057066E"/>
    <w:rsid w:val="00571E5D"/>
    <w:rsid w:val="0057216B"/>
    <w:rsid w:val="005727AF"/>
    <w:rsid w:val="005729E5"/>
    <w:rsid w:val="00573667"/>
    <w:rsid w:val="0057671F"/>
    <w:rsid w:val="00576F07"/>
    <w:rsid w:val="00577357"/>
    <w:rsid w:val="00580606"/>
    <w:rsid w:val="00582AC1"/>
    <w:rsid w:val="00583843"/>
    <w:rsid w:val="00583D80"/>
    <w:rsid w:val="00583FBF"/>
    <w:rsid w:val="005844D3"/>
    <w:rsid w:val="00584698"/>
    <w:rsid w:val="00586052"/>
    <w:rsid w:val="00586B24"/>
    <w:rsid w:val="00587437"/>
    <w:rsid w:val="005874E5"/>
    <w:rsid w:val="00587817"/>
    <w:rsid w:val="00587EAF"/>
    <w:rsid w:val="00590898"/>
    <w:rsid w:val="0059222E"/>
    <w:rsid w:val="00592C3D"/>
    <w:rsid w:val="00593602"/>
    <w:rsid w:val="00594D52"/>
    <w:rsid w:val="005A0755"/>
    <w:rsid w:val="005A1EAD"/>
    <w:rsid w:val="005A2FB7"/>
    <w:rsid w:val="005A443E"/>
    <w:rsid w:val="005A59DF"/>
    <w:rsid w:val="005A6339"/>
    <w:rsid w:val="005A671C"/>
    <w:rsid w:val="005A798C"/>
    <w:rsid w:val="005A7CEA"/>
    <w:rsid w:val="005B1362"/>
    <w:rsid w:val="005B1C55"/>
    <w:rsid w:val="005B303F"/>
    <w:rsid w:val="005B3DDD"/>
    <w:rsid w:val="005B4345"/>
    <w:rsid w:val="005B4505"/>
    <w:rsid w:val="005B4D62"/>
    <w:rsid w:val="005B6505"/>
    <w:rsid w:val="005B6BA3"/>
    <w:rsid w:val="005B795D"/>
    <w:rsid w:val="005C04F8"/>
    <w:rsid w:val="005C0D4D"/>
    <w:rsid w:val="005C570F"/>
    <w:rsid w:val="005C5DE0"/>
    <w:rsid w:val="005C66E5"/>
    <w:rsid w:val="005C6DE3"/>
    <w:rsid w:val="005D02DB"/>
    <w:rsid w:val="005D0F1D"/>
    <w:rsid w:val="005D1868"/>
    <w:rsid w:val="005D3661"/>
    <w:rsid w:val="005D572D"/>
    <w:rsid w:val="005D665B"/>
    <w:rsid w:val="005D6D3D"/>
    <w:rsid w:val="005D6E05"/>
    <w:rsid w:val="005E186B"/>
    <w:rsid w:val="005E2836"/>
    <w:rsid w:val="005E3C88"/>
    <w:rsid w:val="005E5753"/>
    <w:rsid w:val="005E60B9"/>
    <w:rsid w:val="005E6BA8"/>
    <w:rsid w:val="005E6BEE"/>
    <w:rsid w:val="005E7127"/>
    <w:rsid w:val="005E73DD"/>
    <w:rsid w:val="005F05BE"/>
    <w:rsid w:val="005F2151"/>
    <w:rsid w:val="005F2869"/>
    <w:rsid w:val="005F2966"/>
    <w:rsid w:val="005F3A54"/>
    <w:rsid w:val="005F3B3C"/>
    <w:rsid w:val="005F58C2"/>
    <w:rsid w:val="005F5F23"/>
    <w:rsid w:val="005F6A40"/>
    <w:rsid w:val="005F7214"/>
    <w:rsid w:val="005F73D8"/>
    <w:rsid w:val="005F79B8"/>
    <w:rsid w:val="00600EB8"/>
    <w:rsid w:val="006010D2"/>
    <w:rsid w:val="006010D6"/>
    <w:rsid w:val="0060149E"/>
    <w:rsid w:val="0060291A"/>
    <w:rsid w:val="0060460E"/>
    <w:rsid w:val="00605C61"/>
    <w:rsid w:val="00606A52"/>
    <w:rsid w:val="00607E2F"/>
    <w:rsid w:val="00611733"/>
    <w:rsid w:val="00611AB6"/>
    <w:rsid w:val="00612F0F"/>
    <w:rsid w:val="00613242"/>
    <w:rsid w:val="00613ABA"/>
    <w:rsid w:val="00613E5A"/>
    <w:rsid w:val="006149AA"/>
    <w:rsid w:val="006152A3"/>
    <w:rsid w:val="0061533B"/>
    <w:rsid w:val="00620188"/>
    <w:rsid w:val="006203DE"/>
    <w:rsid w:val="00620C07"/>
    <w:rsid w:val="0062101F"/>
    <w:rsid w:val="00622451"/>
    <w:rsid w:val="00622827"/>
    <w:rsid w:val="00622D7A"/>
    <w:rsid w:val="006240BE"/>
    <w:rsid w:val="006246F1"/>
    <w:rsid w:val="00624CA9"/>
    <w:rsid w:val="00624F0E"/>
    <w:rsid w:val="00625179"/>
    <w:rsid w:val="0062655B"/>
    <w:rsid w:val="00626890"/>
    <w:rsid w:val="006268A3"/>
    <w:rsid w:val="00626C62"/>
    <w:rsid w:val="00627600"/>
    <w:rsid w:val="00627FDD"/>
    <w:rsid w:val="0063047D"/>
    <w:rsid w:val="00630539"/>
    <w:rsid w:val="006309BD"/>
    <w:rsid w:val="0063127C"/>
    <w:rsid w:val="0063187A"/>
    <w:rsid w:val="0063236D"/>
    <w:rsid w:val="006334AE"/>
    <w:rsid w:val="006338CA"/>
    <w:rsid w:val="00633ABF"/>
    <w:rsid w:val="00634106"/>
    <w:rsid w:val="0063496B"/>
    <w:rsid w:val="00635351"/>
    <w:rsid w:val="00637363"/>
    <w:rsid w:val="006405AB"/>
    <w:rsid w:val="00641115"/>
    <w:rsid w:val="00641AC7"/>
    <w:rsid w:val="00642512"/>
    <w:rsid w:val="00642FCD"/>
    <w:rsid w:val="006437BD"/>
    <w:rsid w:val="00643DA6"/>
    <w:rsid w:val="00644A4D"/>
    <w:rsid w:val="006453B8"/>
    <w:rsid w:val="00646168"/>
    <w:rsid w:val="00646ECC"/>
    <w:rsid w:val="00647786"/>
    <w:rsid w:val="00650AC8"/>
    <w:rsid w:val="006516F9"/>
    <w:rsid w:val="0065199A"/>
    <w:rsid w:val="00652963"/>
    <w:rsid w:val="006534F3"/>
    <w:rsid w:val="006546D2"/>
    <w:rsid w:val="00655486"/>
    <w:rsid w:val="00655BD7"/>
    <w:rsid w:val="00660A36"/>
    <w:rsid w:val="00660AFF"/>
    <w:rsid w:val="0066173A"/>
    <w:rsid w:val="00662A82"/>
    <w:rsid w:val="0066395D"/>
    <w:rsid w:val="00665214"/>
    <w:rsid w:val="0066527D"/>
    <w:rsid w:val="00666AF6"/>
    <w:rsid w:val="006675A0"/>
    <w:rsid w:val="006702AC"/>
    <w:rsid w:val="0067049E"/>
    <w:rsid w:val="00670776"/>
    <w:rsid w:val="00672340"/>
    <w:rsid w:val="00673111"/>
    <w:rsid w:val="00674D00"/>
    <w:rsid w:val="00675A2A"/>
    <w:rsid w:val="00675E54"/>
    <w:rsid w:val="00676593"/>
    <w:rsid w:val="00677EEB"/>
    <w:rsid w:val="006837BE"/>
    <w:rsid w:val="006839B3"/>
    <w:rsid w:val="00683A1F"/>
    <w:rsid w:val="00683F46"/>
    <w:rsid w:val="00685048"/>
    <w:rsid w:val="0068517F"/>
    <w:rsid w:val="00686593"/>
    <w:rsid w:val="0068775D"/>
    <w:rsid w:val="00690198"/>
    <w:rsid w:val="00690245"/>
    <w:rsid w:val="00690451"/>
    <w:rsid w:val="006914AA"/>
    <w:rsid w:val="006923BE"/>
    <w:rsid w:val="0069263D"/>
    <w:rsid w:val="0069313B"/>
    <w:rsid w:val="006931A5"/>
    <w:rsid w:val="00694AAB"/>
    <w:rsid w:val="00694FD8"/>
    <w:rsid w:val="006966F1"/>
    <w:rsid w:val="00696A14"/>
    <w:rsid w:val="00696AF3"/>
    <w:rsid w:val="006A0882"/>
    <w:rsid w:val="006A0CFD"/>
    <w:rsid w:val="006A1412"/>
    <w:rsid w:val="006A170A"/>
    <w:rsid w:val="006A25AB"/>
    <w:rsid w:val="006A261E"/>
    <w:rsid w:val="006A46F7"/>
    <w:rsid w:val="006A48CE"/>
    <w:rsid w:val="006A5063"/>
    <w:rsid w:val="006A50B5"/>
    <w:rsid w:val="006A6CAE"/>
    <w:rsid w:val="006B064C"/>
    <w:rsid w:val="006B072E"/>
    <w:rsid w:val="006B13A0"/>
    <w:rsid w:val="006B1E8D"/>
    <w:rsid w:val="006B259A"/>
    <w:rsid w:val="006B3B3C"/>
    <w:rsid w:val="006B4049"/>
    <w:rsid w:val="006B4A74"/>
    <w:rsid w:val="006B4B65"/>
    <w:rsid w:val="006B5114"/>
    <w:rsid w:val="006B52D0"/>
    <w:rsid w:val="006B5E91"/>
    <w:rsid w:val="006C1FDB"/>
    <w:rsid w:val="006C29CE"/>
    <w:rsid w:val="006C3373"/>
    <w:rsid w:val="006C3D60"/>
    <w:rsid w:val="006C4454"/>
    <w:rsid w:val="006C48AF"/>
    <w:rsid w:val="006C5776"/>
    <w:rsid w:val="006C5D62"/>
    <w:rsid w:val="006C6BCE"/>
    <w:rsid w:val="006C707C"/>
    <w:rsid w:val="006C7D4B"/>
    <w:rsid w:val="006D219B"/>
    <w:rsid w:val="006D29EF"/>
    <w:rsid w:val="006D2FC5"/>
    <w:rsid w:val="006D3347"/>
    <w:rsid w:val="006D349A"/>
    <w:rsid w:val="006D3728"/>
    <w:rsid w:val="006D50CE"/>
    <w:rsid w:val="006D58C0"/>
    <w:rsid w:val="006D6C6D"/>
    <w:rsid w:val="006D784A"/>
    <w:rsid w:val="006E0160"/>
    <w:rsid w:val="006E1F7A"/>
    <w:rsid w:val="006E20B8"/>
    <w:rsid w:val="006E25E0"/>
    <w:rsid w:val="006E2D87"/>
    <w:rsid w:val="006E35D8"/>
    <w:rsid w:val="006E4179"/>
    <w:rsid w:val="006E48C1"/>
    <w:rsid w:val="006E4F9F"/>
    <w:rsid w:val="006E5C53"/>
    <w:rsid w:val="006E6291"/>
    <w:rsid w:val="006E6DB5"/>
    <w:rsid w:val="006E7990"/>
    <w:rsid w:val="006F0889"/>
    <w:rsid w:val="006F0DFE"/>
    <w:rsid w:val="006F1816"/>
    <w:rsid w:val="006F2D37"/>
    <w:rsid w:val="006F3B10"/>
    <w:rsid w:val="006F48C0"/>
    <w:rsid w:val="006F50FA"/>
    <w:rsid w:val="006F5C34"/>
    <w:rsid w:val="006F7327"/>
    <w:rsid w:val="006F7B20"/>
    <w:rsid w:val="006F7B7C"/>
    <w:rsid w:val="006F7D6C"/>
    <w:rsid w:val="006F7FB2"/>
    <w:rsid w:val="00700295"/>
    <w:rsid w:val="00700BCA"/>
    <w:rsid w:val="00702013"/>
    <w:rsid w:val="00702720"/>
    <w:rsid w:val="00703D2D"/>
    <w:rsid w:val="00704A46"/>
    <w:rsid w:val="00705F89"/>
    <w:rsid w:val="00706F77"/>
    <w:rsid w:val="007070A8"/>
    <w:rsid w:val="007072B6"/>
    <w:rsid w:val="00707AB7"/>
    <w:rsid w:val="00707BB8"/>
    <w:rsid w:val="00707F9E"/>
    <w:rsid w:val="007101D1"/>
    <w:rsid w:val="00711983"/>
    <w:rsid w:val="00713CAD"/>
    <w:rsid w:val="00714E3B"/>
    <w:rsid w:val="00715074"/>
    <w:rsid w:val="0071508B"/>
    <w:rsid w:val="00715C2A"/>
    <w:rsid w:val="00715F84"/>
    <w:rsid w:val="00716563"/>
    <w:rsid w:val="00716946"/>
    <w:rsid w:val="00717166"/>
    <w:rsid w:val="00720C39"/>
    <w:rsid w:val="00722C92"/>
    <w:rsid w:val="0072674E"/>
    <w:rsid w:val="00727A53"/>
    <w:rsid w:val="007300EE"/>
    <w:rsid w:val="00733705"/>
    <w:rsid w:val="007338B7"/>
    <w:rsid w:val="007338E2"/>
    <w:rsid w:val="00735D86"/>
    <w:rsid w:val="007365E0"/>
    <w:rsid w:val="00736B2D"/>
    <w:rsid w:val="00736E0B"/>
    <w:rsid w:val="007377B8"/>
    <w:rsid w:val="00741830"/>
    <w:rsid w:val="00741C38"/>
    <w:rsid w:val="007428F4"/>
    <w:rsid w:val="00742F3C"/>
    <w:rsid w:val="00743462"/>
    <w:rsid w:val="00744439"/>
    <w:rsid w:val="00744E1D"/>
    <w:rsid w:val="00744F6A"/>
    <w:rsid w:val="00746B12"/>
    <w:rsid w:val="007472E7"/>
    <w:rsid w:val="00747351"/>
    <w:rsid w:val="0074747B"/>
    <w:rsid w:val="00747882"/>
    <w:rsid w:val="007523A2"/>
    <w:rsid w:val="00752421"/>
    <w:rsid w:val="00752B7A"/>
    <w:rsid w:val="00752F0F"/>
    <w:rsid w:val="00753029"/>
    <w:rsid w:val="00753F64"/>
    <w:rsid w:val="007547EE"/>
    <w:rsid w:val="00755CE4"/>
    <w:rsid w:val="00756EDE"/>
    <w:rsid w:val="0076160D"/>
    <w:rsid w:val="0076206F"/>
    <w:rsid w:val="00762C28"/>
    <w:rsid w:val="00762D00"/>
    <w:rsid w:val="0076310F"/>
    <w:rsid w:val="00764279"/>
    <w:rsid w:val="007646B0"/>
    <w:rsid w:val="00764B59"/>
    <w:rsid w:val="00765211"/>
    <w:rsid w:val="007654B4"/>
    <w:rsid w:val="00767297"/>
    <w:rsid w:val="00770406"/>
    <w:rsid w:val="00770BB1"/>
    <w:rsid w:val="00773C92"/>
    <w:rsid w:val="00776140"/>
    <w:rsid w:val="0077796A"/>
    <w:rsid w:val="00777CA5"/>
    <w:rsid w:val="007813CC"/>
    <w:rsid w:val="007818F0"/>
    <w:rsid w:val="00781D6A"/>
    <w:rsid w:val="00782E65"/>
    <w:rsid w:val="00783D94"/>
    <w:rsid w:val="0078425E"/>
    <w:rsid w:val="00784A7B"/>
    <w:rsid w:val="00784C87"/>
    <w:rsid w:val="00784FD4"/>
    <w:rsid w:val="0078627A"/>
    <w:rsid w:val="00786470"/>
    <w:rsid w:val="00786CB4"/>
    <w:rsid w:val="00787A2A"/>
    <w:rsid w:val="00787F85"/>
    <w:rsid w:val="0079132B"/>
    <w:rsid w:val="007923E2"/>
    <w:rsid w:val="0079434E"/>
    <w:rsid w:val="00796841"/>
    <w:rsid w:val="0079748B"/>
    <w:rsid w:val="007A05F4"/>
    <w:rsid w:val="007A082D"/>
    <w:rsid w:val="007A0900"/>
    <w:rsid w:val="007A0C42"/>
    <w:rsid w:val="007A27ED"/>
    <w:rsid w:val="007A31BC"/>
    <w:rsid w:val="007A327B"/>
    <w:rsid w:val="007A3899"/>
    <w:rsid w:val="007A5822"/>
    <w:rsid w:val="007A5B9A"/>
    <w:rsid w:val="007A7163"/>
    <w:rsid w:val="007A7764"/>
    <w:rsid w:val="007B04FB"/>
    <w:rsid w:val="007B0FDB"/>
    <w:rsid w:val="007B1E31"/>
    <w:rsid w:val="007B1FD1"/>
    <w:rsid w:val="007B262A"/>
    <w:rsid w:val="007B2950"/>
    <w:rsid w:val="007B36F1"/>
    <w:rsid w:val="007B4FA7"/>
    <w:rsid w:val="007B521D"/>
    <w:rsid w:val="007B6547"/>
    <w:rsid w:val="007B6E53"/>
    <w:rsid w:val="007B6E79"/>
    <w:rsid w:val="007B7FBB"/>
    <w:rsid w:val="007C093A"/>
    <w:rsid w:val="007C0C5F"/>
    <w:rsid w:val="007C1921"/>
    <w:rsid w:val="007C2805"/>
    <w:rsid w:val="007C3515"/>
    <w:rsid w:val="007C3914"/>
    <w:rsid w:val="007C3C89"/>
    <w:rsid w:val="007C3E8B"/>
    <w:rsid w:val="007C5096"/>
    <w:rsid w:val="007C61F9"/>
    <w:rsid w:val="007C75C4"/>
    <w:rsid w:val="007C7A13"/>
    <w:rsid w:val="007C7D52"/>
    <w:rsid w:val="007D00B6"/>
    <w:rsid w:val="007D03CA"/>
    <w:rsid w:val="007D2893"/>
    <w:rsid w:val="007D28EA"/>
    <w:rsid w:val="007D2B7E"/>
    <w:rsid w:val="007D384D"/>
    <w:rsid w:val="007D4A02"/>
    <w:rsid w:val="007D5A1A"/>
    <w:rsid w:val="007D5A5F"/>
    <w:rsid w:val="007D5F6A"/>
    <w:rsid w:val="007D6C33"/>
    <w:rsid w:val="007D7BC6"/>
    <w:rsid w:val="007E1FB0"/>
    <w:rsid w:val="007E294C"/>
    <w:rsid w:val="007E2B71"/>
    <w:rsid w:val="007E481E"/>
    <w:rsid w:val="007E4DAE"/>
    <w:rsid w:val="007E7744"/>
    <w:rsid w:val="007E796B"/>
    <w:rsid w:val="007F0329"/>
    <w:rsid w:val="007F0B18"/>
    <w:rsid w:val="007F0E82"/>
    <w:rsid w:val="007F0F29"/>
    <w:rsid w:val="007F0FAD"/>
    <w:rsid w:val="007F14C8"/>
    <w:rsid w:val="007F1B6E"/>
    <w:rsid w:val="007F21FF"/>
    <w:rsid w:val="007F2920"/>
    <w:rsid w:val="007F423B"/>
    <w:rsid w:val="007F4A1B"/>
    <w:rsid w:val="007F5538"/>
    <w:rsid w:val="007F5F7B"/>
    <w:rsid w:val="007F7C64"/>
    <w:rsid w:val="008000FA"/>
    <w:rsid w:val="00800682"/>
    <w:rsid w:val="00800C9D"/>
    <w:rsid w:val="00803786"/>
    <w:rsid w:val="00804328"/>
    <w:rsid w:val="00804AF7"/>
    <w:rsid w:val="00804CB1"/>
    <w:rsid w:val="008051D5"/>
    <w:rsid w:val="008065FD"/>
    <w:rsid w:val="00806655"/>
    <w:rsid w:val="00810A97"/>
    <w:rsid w:val="00811618"/>
    <w:rsid w:val="00811870"/>
    <w:rsid w:val="00811CB9"/>
    <w:rsid w:val="0081217A"/>
    <w:rsid w:val="008123C5"/>
    <w:rsid w:val="008126CB"/>
    <w:rsid w:val="008128BD"/>
    <w:rsid w:val="00813B75"/>
    <w:rsid w:val="008156D6"/>
    <w:rsid w:val="00815A46"/>
    <w:rsid w:val="00815EE7"/>
    <w:rsid w:val="00817966"/>
    <w:rsid w:val="0082072C"/>
    <w:rsid w:val="0082141C"/>
    <w:rsid w:val="0082164C"/>
    <w:rsid w:val="00822742"/>
    <w:rsid w:val="00822D72"/>
    <w:rsid w:val="008247BF"/>
    <w:rsid w:val="00824A51"/>
    <w:rsid w:val="00824BE7"/>
    <w:rsid w:val="0082649F"/>
    <w:rsid w:val="008264A0"/>
    <w:rsid w:val="00826F33"/>
    <w:rsid w:val="00830679"/>
    <w:rsid w:val="008316FE"/>
    <w:rsid w:val="00831C52"/>
    <w:rsid w:val="008321CC"/>
    <w:rsid w:val="00832696"/>
    <w:rsid w:val="008326F0"/>
    <w:rsid w:val="008338DD"/>
    <w:rsid w:val="00833F52"/>
    <w:rsid w:val="00834760"/>
    <w:rsid w:val="00834BFC"/>
    <w:rsid w:val="00835D77"/>
    <w:rsid w:val="008362C4"/>
    <w:rsid w:val="008365BC"/>
    <w:rsid w:val="0083662B"/>
    <w:rsid w:val="00837045"/>
    <w:rsid w:val="008378EA"/>
    <w:rsid w:val="00840F2E"/>
    <w:rsid w:val="00841A92"/>
    <w:rsid w:val="00841B1B"/>
    <w:rsid w:val="008420A6"/>
    <w:rsid w:val="00844E5D"/>
    <w:rsid w:val="00844F52"/>
    <w:rsid w:val="00846050"/>
    <w:rsid w:val="008465CC"/>
    <w:rsid w:val="0085067C"/>
    <w:rsid w:val="00850A32"/>
    <w:rsid w:val="00850F2B"/>
    <w:rsid w:val="00852420"/>
    <w:rsid w:val="008532F2"/>
    <w:rsid w:val="008536B3"/>
    <w:rsid w:val="00853C30"/>
    <w:rsid w:val="00854EDC"/>
    <w:rsid w:val="008559ED"/>
    <w:rsid w:val="00855C6F"/>
    <w:rsid w:val="008560A2"/>
    <w:rsid w:val="0085629F"/>
    <w:rsid w:val="00856665"/>
    <w:rsid w:val="00860856"/>
    <w:rsid w:val="008620F5"/>
    <w:rsid w:val="008628FF"/>
    <w:rsid w:val="00862E8D"/>
    <w:rsid w:val="00862F72"/>
    <w:rsid w:val="00863393"/>
    <w:rsid w:val="00863609"/>
    <w:rsid w:val="008637BE"/>
    <w:rsid w:val="00865841"/>
    <w:rsid w:val="00865B63"/>
    <w:rsid w:val="0086649D"/>
    <w:rsid w:val="008670B7"/>
    <w:rsid w:val="00867821"/>
    <w:rsid w:val="00867CA6"/>
    <w:rsid w:val="00870103"/>
    <w:rsid w:val="00871698"/>
    <w:rsid w:val="00871869"/>
    <w:rsid w:val="00873B1A"/>
    <w:rsid w:val="008742BA"/>
    <w:rsid w:val="00874BAE"/>
    <w:rsid w:val="0087556D"/>
    <w:rsid w:val="00875A03"/>
    <w:rsid w:val="00875C74"/>
    <w:rsid w:val="00876875"/>
    <w:rsid w:val="00876DBF"/>
    <w:rsid w:val="00876DCC"/>
    <w:rsid w:val="00880D86"/>
    <w:rsid w:val="00882282"/>
    <w:rsid w:val="00882DE7"/>
    <w:rsid w:val="008831A6"/>
    <w:rsid w:val="00883323"/>
    <w:rsid w:val="00884951"/>
    <w:rsid w:val="008851B1"/>
    <w:rsid w:val="008852AA"/>
    <w:rsid w:val="00885DD5"/>
    <w:rsid w:val="00887098"/>
    <w:rsid w:val="008872A4"/>
    <w:rsid w:val="00891ADB"/>
    <w:rsid w:val="00891D61"/>
    <w:rsid w:val="00892C25"/>
    <w:rsid w:val="0089741E"/>
    <w:rsid w:val="008974B2"/>
    <w:rsid w:val="008A0726"/>
    <w:rsid w:val="008A0DAB"/>
    <w:rsid w:val="008A142D"/>
    <w:rsid w:val="008A2669"/>
    <w:rsid w:val="008A330F"/>
    <w:rsid w:val="008A383E"/>
    <w:rsid w:val="008A42E6"/>
    <w:rsid w:val="008A4381"/>
    <w:rsid w:val="008A5CB5"/>
    <w:rsid w:val="008A6247"/>
    <w:rsid w:val="008A62C2"/>
    <w:rsid w:val="008A6CFC"/>
    <w:rsid w:val="008A73DF"/>
    <w:rsid w:val="008A75EB"/>
    <w:rsid w:val="008B0234"/>
    <w:rsid w:val="008B0AF9"/>
    <w:rsid w:val="008B12A3"/>
    <w:rsid w:val="008B1807"/>
    <w:rsid w:val="008B2A72"/>
    <w:rsid w:val="008B2FF0"/>
    <w:rsid w:val="008B338D"/>
    <w:rsid w:val="008B3F31"/>
    <w:rsid w:val="008B4329"/>
    <w:rsid w:val="008B62B2"/>
    <w:rsid w:val="008B644D"/>
    <w:rsid w:val="008B6903"/>
    <w:rsid w:val="008B772F"/>
    <w:rsid w:val="008C02F6"/>
    <w:rsid w:val="008C08EA"/>
    <w:rsid w:val="008C194C"/>
    <w:rsid w:val="008C24B4"/>
    <w:rsid w:val="008C32D4"/>
    <w:rsid w:val="008C339E"/>
    <w:rsid w:val="008C4B7C"/>
    <w:rsid w:val="008C542A"/>
    <w:rsid w:val="008C548A"/>
    <w:rsid w:val="008C6645"/>
    <w:rsid w:val="008D088B"/>
    <w:rsid w:val="008D0B32"/>
    <w:rsid w:val="008D1238"/>
    <w:rsid w:val="008D2924"/>
    <w:rsid w:val="008D42E3"/>
    <w:rsid w:val="008D539C"/>
    <w:rsid w:val="008D5FFF"/>
    <w:rsid w:val="008D6644"/>
    <w:rsid w:val="008D7318"/>
    <w:rsid w:val="008D79E5"/>
    <w:rsid w:val="008E0E0C"/>
    <w:rsid w:val="008E1268"/>
    <w:rsid w:val="008E1C4E"/>
    <w:rsid w:val="008E42BF"/>
    <w:rsid w:val="008E42EB"/>
    <w:rsid w:val="008E46A0"/>
    <w:rsid w:val="008E473E"/>
    <w:rsid w:val="008E546F"/>
    <w:rsid w:val="008E609D"/>
    <w:rsid w:val="008E64C1"/>
    <w:rsid w:val="008E7250"/>
    <w:rsid w:val="008E7C04"/>
    <w:rsid w:val="008F0455"/>
    <w:rsid w:val="008F061A"/>
    <w:rsid w:val="008F12C7"/>
    <w:rsid w:val="008F1C98"/>
    <w:rsid w:val="008F203A"/>
    <w:rsid w:val="008F2599"/>
    <w:rsid w:val="008F2B70"/>
    <w:rsid w:val="008F33BF"/>
    <w:rsid w:val="008F3CB1"/>
    <w:rsid w:val="008F59A3"/>
    <w:rsid w:val="008F5B23"/>
    <w:rsid w:val="008F7AC9"/>
    <w:rsid w:val="00900D5A"/>
    <w:rsid w:val="009010B0"/>
    <w:rsid w:val="00901D85"/>
    <w:rsid w:val="00902100"/>
    <w:rsid w:val="0090259D"/>
    <w:rsid w:val="009026C2"/>
    <w:rsid w:val="009027DB"/>
    <w:rsid w:val="00902D2B"/>
    <w:rsid w:val="00905CA5"/>
    <w:rsid w:val="009060DD"/>
    <w:rsid w:val="009069C7"/>
    <w:rsid w:val="00907BB3"/>
    <w:rsid w:val="009104B1"/>
    <w:rsid w:val="00910CD4"/>
    <w:rsid w:val="00912C34"/>
    <w:rsid w:val="0091396B"/>
    <w:rsid w:val="00913C29"/>
    <w:rsid w:val="00914808"/>
    <w:rsid w:val="00915833"/>
    <w:rsid w:val="00915BB8"/>
    <w:rsid w:val="009165B2"/>
    <w:rsid w:val="009203E8"/>
    <w:rsid w:val="0092044C"/>
    <w:rsid w:val="00921BE0"/>
    <w:rsid w:val="0092317B"/>
    <w:rsid w:val="0092443A"/>
    <w:rsid w:val="009256B2"/>
    <w:rsid w:val="00925AB8"/>
    <w:rsid w:val="00926845"/>
    <w:rsid w:val="00926EC1"/>
    <w:rsid w:val="0093006D"/>
    <w:rsid w:val="00931782"/>
    <w:rsid w:val="00931A24"/>
    <w:rsid w:val="00931DEF"/>
    <w:rsid w:val="00931E1B"/>
    <w:rsid w:val="009332C3"/>
    <w:rsid w:val="009337DD"/>
    <w:rsid w:val="00933886"/>
    <w:rsid w:val="009340EE"/>
    <w:rsid w:val="00934AEF"/>
    <w:rsid w:val="00934E3D"/>
    <w:rsid w:val="009376DD"/>
    <w:rsid w:val="009419F2"/>
    <w:rsid w:val="00941C0B"/>
    <w:rsid w:val="00941D55"/>
    <w:rsid w:val="0094270E"/>
    <w:rsid w:val="009429D6"/>
    <w:rsid w:val="0094387A"/>
    <w:rsid w:val="0094404F"/>
    <w:rsid w:val="00945C79"/>
    <w:rsid w:val="00947E6E"/>
    <w:rsid w:val="00947EF7"/>
    <w:rsid w:val="00950B03"/>
    <w:rsid w:val="009517F2"/>
    <w:rsid w:val="009536E5"/>
    <w:rsid w:val="00953763"/>
    <w:rsid w:val="00954089"/>
    <w:rsid w:val="0095420A"/>
    <w:rsid w:val="00955D2E"/>
    <w:rsid w:val="00956743"/>
    <w:rsid w:val="00957259"/>
    <w:rsid w:val="00957C0E"/>
    <w:rsid w:val="009601E5"/>
    <w:rsid w:val="00960880"/>
    <w:rsid w:val="00960D14"/>
    <w:rsid w:val="00960DA5"/>
    <w:rsid w:val="00960F7A"/>
    <w:rsid w:val="00961231"/>
    <w:rsid w:val="00962050"/>
    <w:rsid w:val="00962A30"/>
    <w:rsid w:val="009648B6"/>
    <w:rsid w:val="0096493C"/>
    <w:rsid w:val="0096595D"/>
    <w:rsid w:val="00966949"/>
    <w:rsid w:val="00967144"/>
    <w:rsid w:val="00967575"/>
    <w:rsid w:val="00967BAC"/>
    <w:rsid w:val="00971DBF"/>
    <w:rsid w:val="00971E81"/>
    <w:rsid w:val="00971F52"/>
    <w:rsid w:val="00972AF5"/>
    <w:rsid w:val="00972F17"/>
    <w:rsid w:val="009735F1"/>
    <w:rsid w:val="00973DED"/>
    <w:rsid w:val="00974DE1"/>
    <w:rsid w:val="009755CA"/>
    <w:rsid w:val="00975864"/>
    <w:rsid w:val="00975DCA"/>
    <w:rsid w:val="0097735D"/>
    <w:rsid w:val="0097778E"/>
    <w:rsid w:val="009779B4"/>
    <w:rsid w:val="00980C11"/>
    <w:rsid w:val="00981140"/>
    <w:rsid w:val="009814FA"/>
    <w:rsid w:val="0098156E"/>
    <w:rsid w:val="0098202A"/>
    <w:rsid w:val="009820DA"/>
    <w:rsid w:val="0098241B"/>
    <w:rsid w:val="009829A7"/>
    <w:rsid w:val="009856E0"/>
    <w:rsid w:val="009861E7"/>
    <w:rsid w:val="00986532"/>
    <w:rsid w:val="00986C2B"/>
    <w:rsid w:val="009872B0"/>
    <w:rsid w:val="009873BF"/>
    <w:rsid w:val="00987754"/>
    <w:rsid w:val="009920D3"/>
    <w:rsid w:val="009939BD"/>
    <w:rsid w:val="009950D1"/>
    <w:rsid w:val="00996A90"/>
    <w:rsid w:val="00996D71"/>
    <w:rsid w:val="00996D8B"/>
    <w:rsid w:val="00997C9E"/>
    <w:rsid w:val="009A02E0"/>
    <w:rsid w:val="009A2438"/>
    <w:rsid w:val="009A2718"/>
    <w:rsid w:val="009A2C2A"/>
    <w:rsid w:val="009A32CE"/>
    <w:rsid w:val="009A3E20"/>
    <w:rsid w:val="009A3FB2"/>
    <w:rsid w:val="009A4432"/>
    <w:rsid w:val="009A44A5"/>
    <w:rsid w:val="009B04EF"/>
    <w:rsid w:val="009B1F22"/>
    <w:rsid w:val="009B2AE3"/>
    <w:rsid w:val="009B3A45"/>
    <w:rsid w:val="009B4E8A"/>
    <w:rsid w:val="009B504D"/>
    <w:rsid w:val="009B55B6"/>
    <w:rsid w:val="009B58EA"/>
    <w:rsid w:val="009B5D69"/>
    <w:rsid w:val="009B5E70"/>
    <w:rsid w:val="009B6395"/>
    <w:rsid w:val="009C04C7"/>
    <w:rsid w:val="009C0EE5"/>
    <w:rsid w:val="009C1D48"/>
    <w:rsid w:val="009C1EDD"/>
    <w:rsid w:val="009C29E5"/>
    <w:rsid w:val="009C2FD9"/>
    <w:rsid w:val="009C46BD"/>
    <w:rsid w:val="009C49B5"/>
    <w:rsid w:val="009C6203"/>
    <w:rsid w:val="009C6AC7"/>
    <w:rsid w:val="009C78A3"/>
    <w:rsid w:val="009C7AE0"/>
    <w:rsid w:val="009C7BDB"/>
    <w:rsid w:val="009D0D37"/>
    <w:rsid w:val="009D0DF8"/>
    <w:rsid w:val="009D3260"/>
    <w:rsid w:val="009D3ABE"/>
    <w:rsid w:val="009D4573"/>
    <w:rsid w:val="009D47A5"/>
    <w:rsid w:val="009D47BB"/>
    <w:rsid w:val="009D4EE1"/>
    <w:rsid w:val="009D5B69"/>
    <w:rsid w:val="009D5CC8"/>
    <w:rsid w:val="009D5D62"/>
    <w:rsid w:val="009D7013"/>
    <w:rsid w:val="009D7B07"/>
    <w:rsid w:val="009E0223"/>
    <w:rsid w:val="009E0460"/>
    <w:rsid w:val="009E35CC"/>
    <w:rsid w:val="009E3AD4"/>
    <w:rsid w:val="009E5210"/>
    <w:rsid w:val="009E5497"/>
    <w:rsid w:val="009E7468"/>
    <w:rsid w:val="009E74F8"/>
    <w:rsid w:val="009E7B01"/>
    <w:rsid w:val="009E7D05"/>
    <w:rsid w:val="009F0D21"/>
    <w:rsid w:val="009F115B"/>
    <w:rsid w:val="009F1873"/>
    <w:rsid w:val="009F1BFC"/>
    <w:rsid w:val="009F297F"/>
    <w:rsid w:val="009F334B"/>
    <w:rsid w:val="009F4530"/>
    <w:rsid w:val="009F4911"/>
    <w:rsid w:val="009F7662"/>
    <w:rsid w:val="00A010FC"/>
    <w:rsid w:val="00A01AEF"/>
    <w:rsid w:val="00A0234C"/>
    <w:rsid w:val="00A02DDD"/>
    <w:rsid w:val="00A03E37"/>
    <w:rsid w:val="00A04283"/>
    <w:rsid w:val="00A04FEC"/>
    <w:rsid w:val="00A05123"/>
    <w:rsid w:val="00A05879"/>
    <w:rsid w:val="00A065C4"/>
    <w:rsid w:val="00A07AF3"/>
    <w:rsid w:val="00A07D4C"/>
    <w:rsid w:val="00A112D7"/>
    <w:rsid w:val="00A11A09"/>
    <w:rsid w:val="00A11D22"/>
    <w:rsid w:val="00A1271E"/>
    <w:rsid w:val="00A12BBC"/>
    <w:rsid w:val="00A12EFD"/>
    <w:rsid w:val="00A14D0F"/>
    <w:rsid w:val="00A14EFE"/>
    <w:rsid w:val="00A14F8B"/>
    <w:rsid w:val="00A15DC2"/>
    <w:rsid w:val="00A160EC"/>
    <w:rsid w:val="00A1644C"/>
    <w:rsid w:val="00A16A8D"/>
    <w:rsid w:val="00A16CD7"/>
    <w:rsid w:val="00A20676"/>
    <w:rsid w:val="00A2080D"/>
    <w:rsid w:val="00A2088E"/>
    <w:rsid w:val="00A216CB"/>
    <w:rsid w:val="00A2190C"/>
    <w:rsid w:val="00A2320E"/>
    <w:rsid w:val="00A236D1"/>
    <w:rsid w:val="00A25A18"/>
    <w:rsid w:val="00A2644A"/>
    <w:rsid w:val="00A265A5"/>
    <w:rsid w:val="00A26760"/>
    <w:rsid w:val="00A26B81"/>
    <w:rsid w:val="00A26BA8"/>
    <w:rsid w:val="00A30CD2"/>
    <w:rsid w:val="00A30CFE"/>
    <w:rsid w:val="00A3122B"/>
    <w:rsid w:val="00A35110"/>
    <w:rsid w:val="00A356B6"/>
    <w:rsid w:val="00A36335"/>
    <w:rsid w:val="00A36698"/>
    <w:rsid w:val="00A37EC8"/>
    <w:rsid w:val="00A40DA4"/>
    <w:rsid w:val="00A40FCC"/>
    <w:rsid w:val="00A418E5"/>
    <w:rsid w:val="00A42D1F"/>
    <w:rsid w:val="00A42F56"/>
    <w:rsid w:val="00A432CC"/>
    <w:rsid w:val="00A436C5"/>
    <w:rsid w:val="00A43D4F"/>
    <w:rsid w:val="00A4431E"/>
    <w:rsid w:val="00A469BD"/>
    <w:rsid w:val="00A46D88"/>
    <w:rsid w:val="00A472DE"/>
    <w:rsid w:val="00A476B5"/>
    <w:rsid w:val="00A5063D"/>
    <w:rsid w:val="00A50B95"/>
    <w:rsid w:val="00A5155D"/>
    <w:rsid w:val="00A537C0"/>
    <w:rsid w:val="00A53BAD"/>
    <w:rsid w:val="00A54242"/>
    <w:rsid w:val="00A54DDC"/>
    <w:rsid w:val="00A55D49"/>
    <w:rsid w:val="00A55FDC"/>
    <w:rsid w:val="00A60C8C"/>
    <w:rsid w:val="00A61196"/>
    <w:rsid w:val="00A6130B"/>
    <w:rsid w:val="00A61528"/>
    <w:rsid w:val="00A631E9"/>
    <w:rsid w:val="00A63E62"/>
    <w:rsid w:val="00A64934"/>
    <w:rsid w:val="00A6513E"/>
    <w:rsid w:val="00A658D9"/>
    <w:rsid w:val="00A65C74"/>
    <w:rsid w:val="00A66A85"/>
    <w:rsid w:val="00A6798D"/>
    <w:rsid w:val="00A67C8D"/>
    <w:rsid w:val="00A67F58"/>
    <w:rsid w:val="00A702CA"/>
    <w:rsid w:val="00A71094"/>
    <w:rsid w:val="00A7143A"/>
    <w:rsid w:val="00A7176A"/>
    <w:rsid w:val="00A71B7B"/>
    <w:rsid w:val="00A74224"/>
    <w:rsid w:val="00A74A24"/>
    <w:rsid w:val="00A74CAB"/>
    <w:rsid w:val="00A74EA0"/>
    <w:rsid w:val="00A750AE"/>
    <w:rsid w:val="00A75D92"/>
    <w:rsid w:val="00A77BFC"/>
    <w:rsid w:val="00A80060"/>
    <w:rsid w:val="00A82660"/>
    <w:rsid w:val="00A83398"/>
    <w:rsid w:val="00A86076"/>
    <w:rsid w:val="00A86CD1"/>
    <w:rsid w:val="00A87785"/>
    <w:rsid w:val="00A9020F"/>
    <w:rsid w:val="00A90FFB"/>
    <w:rsid w:val="00A91640"/>
    <w:rsid w:val="00A91EA8"/>
    <w:rsid w:val="00A92DDE"/>
    <w:rsid w:val="00A9355A"/>
    <w:rsid w:val="00A93B8B"/>
    <w:rsid w:val="00A93C24"/>
    <w:rsid w:val="00A961A1"/>
    <w:rsid w:val="00AA0D26"/>
    <w:rsid w:val="00AA0EE1"/>
    <w:rsid w:val="00AA1E7F"/>
    <w:rsid w:val="00AA351B"/>
    <w:rsid w:val="00AA3BA3"/>
    <w:rsid w:val="00AA4700"/>
    <w:rsid w:val="00AA4911"/>
    <w:rsid w:val="00AA4A28"/>
    <w:rsid w:val="00AA4D29"/>
    <w:rsid w:val="00AA75C9"/>
    <w:rsid w:val="00AB1B94"/>
    <w:rsid w:val="00AB1FA4"/>
    <w:rsid w:val="00AB32B3"/>
    <w:rsid w:val="00AB3855"/>
    <w:rsid w:val="00AB5405"/>
    <w:rsid w:val="00AB5870"/>
    <w:rsid w:val="00AB58D7"/>
    <w:rsid w:val="00AB5B32"/>
    <w:rsid w:val="00AB6CE8"/>
    <w:rsid w:val="00AB7CC5"/>
    <w:rsid w:val="00AC0902"/>
    <w:rsid w:val="00AC1721"/>
    <w:rsid w:val="00AC257D"/>
    <w:rsid w:val="00AC31E2"/>
    <w:rsid w:val="00AC3FE4"/>
    <w:rsid w:val="00AC42F6"/>
    <w:rsid w:val="00AC484F"/>
    <w:rsid w:val="00AC64EA"/>
    <w:rsid w:val="00AD0975"/>
    <w:rsid w:val="00AD135B"/>
    <w:rsid w:val="00AD18A8"/>
    <w:rsid w:val="00AD2501"/>
    <w:rsid w:val="00AD2AC0"/>
    <w:rsid w:val="00AD2DDE"/>
    <w:rsid w:val="00AD38D8"/>
    <w:rsid w:val="00AD3A72"/>
    <w:rsid w:val="00AD4666"/>
    <w:rsid w:val="00AD53CD"/>
    <w:rsid w:val="00AD6063"/>
    <w:rsid w:val="00AD7829"/>
    <w:rsid w:val="00AD7EA5"/>
    <w:rsid w:val="00AE2759"/>
    <w:rsid w:val="00AE3004"/>
    <w:rsid w:val="00AE314C"/>
    <w:rsid w:val="00AE3EBC"/>
    <w:rsid w:val="00AE5E51"/>
    <w:rsid w:val="00AE60F9"/>
    <w:rsid w:val="00AE699F"/>
    <w:rsid w:val="00AF04BB"/>
    <w:rsid w:val="00AF0525"/>
    <w:rsid w:val="00AF060F"/>
    <w:rsid w:val="00AF07E6"/>
    <w:rsid w:val="00AF153B"/>
    <w:rsid w:val="00AF3087"/>
    <w:rsid w:val="00AF396B"/>
    <w:rsid w:val="00AF3FF3"/>
    <w:rsid w:val="00AF4DA9"/>
    <w:rsid w:val="00AF6587"/>
    <w:rsid w:val="00AF666B"/>
    <w:rsid w:val="00AF769D"/>
    <w:rsid w:val="00AF78A4"/>
    <w:rsid w:val="00B0020A"/>
    <w:rsid w:val="00B004D2"/>
    <w:rsid w:val="00B01638"/>
    <w:rsid w:val="00B01677"/>
    <w:rsid w:val="00B02752"/>
    <w:rsid w:val="00B0328D"/>
    <w:rsid w:val="00B04643"/>
    <w:rsid w:val="00B05C0C"/>
    <w:rsid w:val="00B05C47"/>
    <w:rsid w:val="00B078C2"/>
    <w:rsid w:val="00B07A1B"/>
    <w:rsid w:val="00B1132D"/>
    <w:rsid w:val="00B1192F"/>
    <w:rsid w:val="00B11FF4"/>
    <w:rsid w:val="00B13300"/>
    <w:rsid w:val="00B133D6"/>
    <w:rsid w:val="00B1343C"/>
    <w:rsid w:val="00B13A6D"/>
    <w:rsid w:val="00B140F8"/>
    <w:rsid w:val="00B1463A"/>
    <w:rsid w:val="00B146FB"/>
    <w:rsid w:val="00B179DE"/>
    <w:rsid w:val="00B17A6A"/>
    <w:rsid w:val="00B17EF7"/>
    <w:rsid w:val="00B20890"/>
    <w:rsid w:val="00B20D64"/>
    <w:rsid w:val="00B20E88"/>
    <w:rsid w:val="00B219B9"/>
    <w:rsid w:val="00B21EFB"/>
    <w:rsid w:val="00B222B5"/>
    <w:rsid w:val="00B22BAB"/>
    <w:rsid w:val="00B22DCC"/>
    <w:rsid w:val="00B22E69"/>
    <w:rsid w:val="00B230E7"/>
    <w:rsid w:val="00B23B5E"/>
    <w:rsid w:val="00B23FE2"/>
    <w:rsid w:val="00B247E2"/>
    <w:rsid w:val="00B24863"/>
    <w:rsid w:val="00B24FE1"/>
    <w:rsid w:val="00B273DA"/>
    <w:rsid w:val="00B279D3"/>
    <w:rsid w:val="00B31180"/>
    <w:rsid w:val="00B3120F"/>
    <w:rsid w:val="00B3324B"/>
    <w:rsid w:val="00B33931"/>
    <w:rsid w:val="00B340FA"/>
    <w:rsid w:val="00B35637"/>
    <w:rsid w:val="00B35C25"/>
    <w:rsid w:val="00B36AD6"/>
    <w:rsid w:val="00B36D1E"/>
    <w:rsid w:val="00B36DD8"/>
    <w:rsid w:val="00B370BE"/>
    <w:rsid w:val="00B379D4"/>
    <w:rsid w:val="00B40013"/>
    <w:rsid w:val="00B402CB"/>
    <w:rsid w:val="00B41D2C"/>
    <w:rsid w:val="00B42240"/>
    <w:rsid w:val="00B4271E"/>
    <w:rsid w:val="00B42D2D"/>
    <w:rsid w:val="00B44DCE"/>
    <w:rsid w:val="00B453F5"/>
    <w:rsid w:val="00B46950"/>
    <w:rsid w:val="00B503A5"/>
    <w:rsid w:val="00B50670"/>
    <w:rsid w:val="00B506CD"/>
    <w:rsid w:val="00B510DF"/>
    <w:rsid w:val="00B511A5"/>
    <w:rsid w:val="00B52D83"/>
    <w:rsid w:val="00B53483"/>
    <w:rsid w:val="00B534EB"/>
    <w:rsid w:val="00B543B5"/>
    <w:rsid w:val="00B5536A"/>
    <w:rsid w:val="00B554BC"/>
    <w:rsid w:val="00B55515"/>
    <w:rsid w:val="00B558CA"/>
    <w:rsid w:val="00B55931"/>
    <w:rsid w:val="00B55BFD"/>
    <w:rsid w:val="00B56465"/>
    <w:rsid w:val="00B5752B"/>
    <w:rsid w:val="00B57997"/>
    <w:rsid w:val="00B6079D"/>
    <w:rsid w:val="00B608D2"/>
    <w:rsid w:val="00B60AAA"/>
    <w:rsid w:val="00B61F08"/>
    <w:rsid w:val="00B6639A"/>
    <w:rsid w:val="00B664FF"/>
    <w:rsid w:val="00B66AFC"/>
    <w:rsid w:val="00B71802"/>
    <w:rsid w:val="00B71FB1"/>
    <w:rsid w:val="00B7215D"/>
    <w:rsid w:val="00B72E7E"/>
    <w:rsid w:val="00B72F11"/>
    <w:rsid w:val="00B73492"/>
    <w:rsid w:val="00B73D47"/>
    <w:rsid w:val="00B75DE2"/>
    <w:rsid w:val="00B766A7"/>
    <w:rsid w:val="00B816B9"/>
    <w:rsid w:val="00B836CD"/>
    <w:rsid w:val="00B8484D"/>
    <w:rsid w:val="00B85A0C"/>
    <w:rsid w:val="00B85D26"/>
    <w:rsid w:val="00B862A3"/>
    <w:rsid w:val="00B862EC"/>
    <w:rsid w:val="00B87F1D"/>
    <w:rsid w:val="00B90B47"/>
    <w:rsid w:val="00B92BAE"/>
    <w:rsid w:val="00B9418C"/>
    <w:rsid w:val="00B94563"/>
    <w:rsid w:val="00B94593"/>
    <w:rsid w:val="00B9516A"/>
    <w:rsid w:val="00B96467"/>
    <w:rsid w:val="00B96479"/>
    <w:rsid w:val="00B968B4"/>
    <w:rsid w:val="00B96C3B"/>
    <w:rsid w:val="00B97A40"/>
    <w:rsid w:val="00B97B70"/>
    <w:rsid w:val="00BA012E"/>
    <w:rsid w:val="00BA0130"/>
    <w:rsid w:val="00BA07EA"/>
    <w:rsid w:val="00BA0FB2"/>
    <w:rsid w:val="00BA116A"/>
    <w:rsid w:val="00BA11A4"/>
    <w:rsid w:val="00BA1204"/>
    <w:rsid w:val="00BA14D7"/>
    <w:rsid w:val="00BA1B09"/>
    <w:rsid w:val="00BA32D1"/>
    <w:rsid w:val="00BA50DF"/>
    <w:rsid w:val="00BA5E3B"/>
    <w:rsid w:val="00BA7892"/>
    <w:rsid w:val="00BA7D4D"/>
    <w:rsid w:val="00BB0D99"/>
    <w:rsid w:val="00BB0E3C"/>
    <w:rsid w:val="00BB1DBB"/>
    <w:rsid w:val="00BB3489"/>
    <w:rsid w:val="00BB3677"/>
    <w:rsid w:val="00BB3D08"/>
    <w:rsid w:val="00BB4835"/>
    <w:rsid w:val="00BB59A6"/>
    <w:rsid w:val="00BB6513"/>
    <w:rsid w:val="00BB6525"/>
    <w:rsid w:val="00BB7684"/>
    <w:rsid w:val="00BB7739"/>
    <w:rsid w:val="00BB7835"/>
    <w:rsid w:val="00BB79AA"/>
    <w:rsid w:val="00BC0AA5"/>
    <w:rsid w:val="00BC0F6E"/>
    <w:rsid w:val="00BC1B43"/>
    <w:rsid w:val="00BC333D"/>
    <w:rsid w:val="00BC358A"/>
    <w:rsid w:val="00BC5D9B"/>
    <w:rsid w:val="00BC693A"/>
    <w:rsid w:val="00BC7981"/>
    <w:rsid w:val="00BD16E7"/>
    <w:rsid w:val="00BD1B27"/>
    <w:rsid w:val="00BD20CF"/>
    <w:rsid w:val="00BD24CB"/>
    <w:rsid w:val="00BD2C6F"/>
    <w:rsid w:val="00BD41B9"/>
    <w:rsid w:val="00BD4975"/>
    <w:rsid w:val="00BD49BC"/>
    <w:rsid w:val="00BD4B41"/>
    <w:rsid w:val="00BD4F11"/>
    <w:rsid w:val="00BD5AB6"/>
    <w:rsid w:val="00BE0DAA"/>
    <w:rsid w:val="00BE126B"/>
    <w:rsid w:val="00BE297A"/>
    <w:rsid w:val="00BE2EEA"/>
    <w:rsid w:val="00BE30DD"/>
    <w:rsid w:val="00BE3306"/>
    <w:rsid w:val="00BE39EF"/>
    <w:rsid w:val="00BE435B"/>
    <w:rsid w:val="00BE7891"/>
    <w:rsid w:val="00BF05AB"/>
    <w:rsid w:val="00BF0AA1"/>
    <w:rsid w:val="00BF1F35"/>
    <w:rsid w:val="00BF2437"/>
    <w:rsid w:val="00BF25FD"/>
    <w:rsid w:val="00BF29CB"/>
    <w:rsid w:val="00BF3F27"/>
    <w:rsid w:val="00BF5443"/>
    <w:rsid w:val="00BF738A"/>
    <w:rsid w:val="00BF73CC"/>
    <w:rsid w:val="00BF753F"/>
    <w:rsid w:val="00BF7FCD"/>
    <w:rsid w:val="00C006A0"/>
    <w:rsid w:val="00C008FF"/>
    <w:rsid w:val="00C0108E"/>
    <w:rsid w:val="00C011EB"/>
    <w:rsid w:val="00C0126F"/>
    <w:rsid w:val="00C0191A"/>
    <w:rsid w:val="00C01A04"/>
    <w:rsid w:val="00C02096"/>
    <w:rsid w:val="00C029EE"/>
    <w:rsid w:val="00C0315C"/>
    <w:rsid w:val="00C0409F"/>
    <w:rsid w:val="00C043D1"/>
    <w:rsid w:val="00C0592A"/>
    <w:rsid w:val="00C05DA3"/>
    <w:rsid w:val="00C101BE"/>
    <w:rsid w:val="00C109C1"/>
    <w:rsid w:val="00C131C2"/>
    <w:rsid w:val="00C1538F"/>
    <w:rsid w:val="00C161DC"/>
    <w:rsid w:val="00C1764B"/>
    <w:rsid w:val="00C1776C"/>
    <w:rsid w:val="00C17F4A"/>
    <w:rsid w:val="00C2046C"/>
    <w:rsid w:val="00C207DA"/>
    <w:rsid w:val="00C21EDB"/>
    <w:rsid w:val="00C233D3"/>
    <w:rsid w:val="00C239DE"/>
    <w:rsid w:val="00C25EA0"/>
    <w:rsid w:val="00C302EF"/>
    <w:rsid w:val="00C30520"/>
    <w:rsid w:val="00C31431"/>
    <w:rsid w:val="00C31E65"/>
    <w:rsid w:val="00C327E2"/>
    <w:rsid w:val="00C32810"/>
    <w:rsid w:val="00C333AB"/>
    <w:rsid w:val="00C33423"/>
    <w:rsid w:val="00C33927"/>
    <w:rsid w:val="00C34A93"/>
    <w:rsid w:val="00C34BE7"/>
    <w:rsid w:val="00C362E4"/>
    <w:rsid w:val="00C37CB6"/>
    <w:rsid w:val="00C4041C"/>
    <w:rsid w:val="00C40953"/>
    <w:rsid w:val="00C4131D"/>
    <w:rsid w:val="00C41A15"/>
    <w:rsid w:val="00C425F1"/>
    <w:rsid w:val="00C43552"/>
    <w:rsid w:val="00C444A2"/>
    <w:rsid w:val="00C453B5"/>
    <w:rsid w:val="00C45CC2"/>
    <w:rsid w:val="00C45D70"/>
    <w:rsid w:val="00C45E26"/>
    <w:rsid w:val="00C50C17"/>
    <w:rsid w:val="00C50F1D"/>
    <w:rsid w:val="00C51BD7"/>
    <w:rsid w:val="00C5277E"/>
    <w:rsid w:val="00C52EF5"/>
    <w:rsid w:val="00C52F1E"/>
    <w:rsid w:val="00C544E9"/>
    <w:rsid w:val="00C55CD6"/>
    <w:rsid w:val="00C56131"/>
    <w:rsid w:val="00C5631D"/>
    <w:rsid w:val="00C56C51"/>
    <w:rsid w:val="00C56FCA"/>
    <w:rsid w:val="00C57359"/>
    <w:rsid w:val="00C578A1"/>
    <w:rsid w:val="00C6354F"/>
    <w:rsid w:val="00C63A79"/>
    <w:rsid w:val="00C64206"/>
    <w:rsid w:val="00C64866"/>
    <w:rsid w:val="00C65DC8"/>
    <w:rsid w:val="00C6611B"/>
    <w:rsid w:val="00C661F0"/>
    <w:rsid w:val="00C66A88"/>
    <w:rsid w:val="00C66E0B"/>
    <w:rsid w:val="00C66F4E"/>
    <w:rsid w:val="00C66F5A"/>
    <w:rsid w:val="00C7004C"/>
    <w:rsid w:val="00C70A97"/>
    <w:rsid w:val="00C70F01"/>
    <w:rsid w:val="00C711C3"/>
    <w:rsid w:val="00C714DF"/>
    <w:rsid w:val="00C71A89"/>
    <w:rsid w:val="00C71EE6"/>
    <w:rsid w:val="00C722F6"/>
    <w:rsid w:val="00C72EDC"/>
    <w:rsid w:val="00C741A5"/>
    <w:rsid w:val="00C74683"/>
    <w:rsid w:val="00C7592F"/>
    <w:rsid w:val="00C75A76"/>
    <w:rsid w:val="00C75A83"/>
    <w:rsid w:val="00C7642F"/>
    <w:rsid w:val="00C7651D"/>
    <w:rsid w:val="00C76686"/>
    <w:rsid w:val="00C771A7"/>
    <w:rsid w:val="00C8037C"/>
    <w:rsid w:val="00C83E24"/>
    <w:rsid w:val="00C84631"/>
    <w:rsid w:val="00C855AA"/>
    <w:rsid w:val="00C85EED"/>
    <w:rsid w:val="00C86639"/>
    <w:rsid w:val="00C86B7C"/>
    <w:rsid w:val="00C8739E"/>
    <w:rsid w:val="00C87809"/>
    <w:rsid w:val="00C87D55"/>
    <w:rsid w:val="00C91B7D"/>
    <w:rsid w:val="00C92A43"/>
    <w:rsid w:val="00C92B62"/>
    <w:rsid w:val="00C92DEE"/>
    <w:rsid w:val="00C93AB4"/>
    <w:rsid w:val="00C93CD9"/>
    <w:rsid w:val="00C97CE7"/>
    <w:rsid w:val="00C97FB5"/>
    <w:rsid w:val="00CA00AC"/>
    <w:rsid w:val="00CA062B"/>
    <w:rsid w:val="00CA1B0D"/>
    <w:rsid w:val="00CA20C8"/>
    <w:rsid w:val="00CA34E2"/>
    <w:rsid w:val="00CA3BE2"/>
    <w:rsid w:val="00CA3BFE"/>
    <w:rsid w:val="00CA3E2F"/>
    <w:rsid w:val="00CA3F6D"/>
    <w:rsid w:val="00CA40AD"/>
    <w:rsid w:val="00CA4B10"/>
    <w:rsid w:val="00CA5A81"/>
    <w:rsid w:val="00CA5BC1"/>
    <w:rsid w:val="00CA7681"/>
    <w:rsid w:val="00CB2BED"/>
    <w:rsid w:val="00CB3602"/>
    <w:rsid w:val="00CB47E7"/>
    <w:rsid w:val="00CB48F1"/>
    <w:rsid w:val="00CB500D"/>
    <w:rsid w:val="00CB5488"/>
    <w:rsid w:val="00CB5C67"/>
    <w:rsid w:val="00CB5DDD"/>
    <w:rsid w:val="00CB64B3"/>
    <w:rsid w:val="00CB71B8"/>
    <w:rsid w:val="00CB7BCC"/>
    <w:rsid w:val="00CB7F18"/>
    <w:rsid w:val="00CC2617"/>
    <w:rsid w:val="00CC326B"/>
    <w:rsid w:val="00CC4751"/>
    <w:rsid w:val="00CC4913"/>
    <w:rsid w:val="00CC4B59"/>
    <w:rsid w:val="00CC5705"/>
    <w:rsid w:val="00CC5C63"/>
    <w:rsid w:val="00CC637B"/>
    <w:rsid w:val="00CC6566"/>
    <w:rsid w:val="00CC67C8"/>
    <w:rsid w:val="00CC7A32"/>
    <w:rsid w:val="00CD1097"/>
    <w:rsid w:val="00CD1242"/>
    <w:rsid w:val="00CD26CF"/>
    <w:rsid w:val="00CD4B0F"/>
    <w:rsid w:val="00CD558E"/>
    <w:rsid w:val="00CD5AB7"/>
    <w:rsid w:val="00CD67AB"/>
    <w:rsid w:val="00CD6FD5"/>
    <w:rsid w:val="00CD7262"/>
    <w:rsid w:val="00CE00C8"/>
    <w:rsid w:val="00CE027D"/>
    <w:rsid w:val="00CE334B"/>
    <w:rsid w:val="00CE3CD7"/>
    <w:rsid w:val="00CE43A0"/>
    <w:rsid w:val="00CE4831"/>
    <w:rsid w:val="00CE4E3B"/>
    <w:rsid w:val="00CE57B8"/>
    <w:rsid w:val="00CE652A"/>
    <w:rsid w:val="00CE73D9"/>
    <w:rsid w:val="00CF00E5"/>
    <w:rsid w:val="00CF0240"/>
    <w:rsid w:val="00CF0360"/>
    <w:rsid w:val="00CF0440"/>
    <w:rsid w:val="00CF2143"/>
    <w:rsid w:val="00CF279C"/>
    <w:rsid w:val="00CF2B04"/>
    <w:rsid w:val="00CF389F"/>
    <w:rsid w:val="00CF42B5"/>
    <w:rsid w:val="00CF6D4C"/>
    <w:rsid w:val="00CF71E4"/>
    <w:rsid w:val="00CF7949"/>
    <w:rsid w:val="00D00AC1"/>
    <w:rsid w:val="00D012E5"/>
    <w:rsid w:val="00D023E7"/>
    <w:rsid w:val="00D02BAD"/>
    <w:rsid w:val="00D03851"/>
    <w:rsid w:val="00D0635C"/>
    <w:rsid w:val="00D06488"/>
    <w:rsid w:val="00D068FD"/>
    <w:rsid w:val="00D06AB1"/>
    <w:rsid w:val="00D06EF7"/>
    <w:rsid w:val="00D07D0F"/>
    <w:rsid w:val="00D10726"/>
    <w:rsid w:val="00D120B2"/>
    <w:rsid w:val="00D12F24"/>
    <w:rsid w:val="00D133CB"/>
    <w:rsid w:val="00D1360B"/>
    <w:rsid w:val="00D145FC"/>
    <w:rsid w:val="00D1489B"/>
    <w:rsid w:val="00D16B70"/>
    <w:rsid w:val="00D200B0"/>
    <w:rsid w:val="00D2191D"/>
    <w:rsid w:val="00D2291B"/>
    <w:rsid w:val="00D22BB6"/>
    <w:rsid w:val="00D237DF"/>
    <w:rsid w:val="00D238EF"/>
    <w:rsid w:val="00D247AB"/>
    <w:rsid w:val="00D24907"/>
    <w:rsid w:val="00D24EB3"/>
    <w:rsid w:val="00D24F2F"/>
    <w:rsid w:val="00D2505D"/>
    <w:rsid w:val="00D26529"/>
    <w:rsid w:val="00D276EE"/>
    <w:rsid w:val="00D27A1F"/>
    <w:rsid w:val="00D30BEE"/>
    <w:rsid w:val="00D3284D"/>
    <w:rsid w:val="00D32A33"/>
    <w:rsid w:val="00D336CB"/>
    <w:rsid w:val="00D33D36"/>
    <w:rsid w:val="00D34207"/>
    <w:rsid w:val="00D35514"/>
    <w:rsid w:val="00D3760B"/>
    <w:rsid w:val="00D40BBB"/>
    <w:rsid w:val="00D40FE3"/>
    <w:rsid w:val="00D41B51"/>
    <w:rsid w:val="00D4257D"/>
    <w:rsid w:val="00D42722"/>
    <w:rsid w:val="00D43B4E"/>
    <w:rsid w:val="00D43BF0"/>
    <w:rsid w:val="00D448CF"/>
    <w:rsid w:val="00D46373"/>
    <w:rsid w:val="00D463C4"/>
    <w:rsid w:val="00D46C9C"/>
    <w:rsid w:val="00D47FBA"/>
    <w:rsid w:val="00D518B5"/>
    <w:rsid w:val="00D51A40"/>
    <w:rsid w:val="00D51D1F"/>
    <w:rsid w:val="00D52CE8"/>
    <w:rsid w:val="00D548C5"/>
    <w:rsid w:val="00D56175"/>
    <w:rsid w:val="00D5724C"/>
    <w:rsid w:val="00D60276"/>
    <w:rsid w:val="00D6075A"/>
    <w:rsid w:val="00D61CA1"/>
    <w:rsid w:val="00D62028"/>
    <w:rsid w:val="00D640EE"/>
    <w:rsid w:val="00D64B86"/>
    <w:rsid w:val="00D655DE"/>
    <w:rsid w:val="00D65E22"/>
    <w:rsid w:val="00D66447"/>
    <w:rsid w:val="00D67A61"/>
    <w:rsid w:val="00D67F42"/>
    <w:rsid w:val="00D71055"/>
    <w:rsid w:val="00D7142F"/>
    <w:rsid w:val="00D7247A"/>
    <w:rsid w:val="00D7273E"/>
    <w:rsid w:val="00D729F2"/>
    <w:rsid w:val="00D7328B"/>
    <w:rsid w:val="00D73B4A"/>
    <w:rsid w:val="00D73C5E"/>
    <w:rsid w:val="00D73F93"/>
    <w:rsid w:val="00D741D7"/>
    <w:rsid w:val="00D7484C"/>
    <w:rsid w:val="00D74F2B"/>
    <w:rsid w:val="00D75814"/>
    <w:rsid w:val="00D7581D"/>
    <w:rsid w:val="00D75DCE"/>
    <w:rsid w:val="00D768F1"/>
    <w:rsid w:val="00D76BD4"/>
    <w:rsid w:val="00D770AD"/>
    <w:rsid w:val="00D81370"/>
    <w:rsid w:val="00D818DA"/>
    <w:rsid w:val="00D81D06"/>
    <w:rsid w:val="00D83C64"/>
    <w:rsid w:val="00D84129"/>
    <w:rsid w:val="00D851FD"/>
    <w:rsid w:val="00D85E95"/>
    <w:rsid w:val="00D85F75"/>
    <w:rsid w:val="00D87212"/>
    <w:rsid w:val="00D8735F"/>
    <w:rsid w:val="00D87375"/>
    <w:rsid w:val="00D875D3"/>
    <w:rsid w:val="00D9018A"/>
    <w:rsid w:val="00D90490"/>
    <w:rsid w:val="00D90C58"/>
    <w:rsid w:val="00D938AF"/>
    <w:rsid w:val="00D94220"/>
    <w:rsid w:val="00D942BB"/>
    <w:rsid w:val="00D94A59"/>
    <w:rsid w:val="00D950E2"/>
    <w:rsid w:val="00D9517F"/>
    <w:rsid w:val="00D95E92"/>
    <w:rsid w:val="00D97B24"/>
    <w:rsid w:val="00D97E1A"/>
    <w:rsid w:val="00D97E6B"/>
    <w:rsid w:val="00D97E9A"/>
    <w:rsid w:val="00DA0473"/>
    <w:rsid w:val="00DA047C"/>
    <w:rsid w:val="00DA1AC4"/>
    <w:rsid w:val="00DA1AEB"/>
    <w:rsid w:val="00DA1BD9"/>
    <w:rsid w:val="00DA2A22"/>
    <w:rsid w:val="00DA38A3"/>
    <w:rsid w:val="00DA3CCE"/>
    <w:rsid w:val="00DA5545"/>
    <w:rsid w:val="00DA56ED"/>
    <w:rsid w:val="00DA6491"/>
    <w:rsid w:val="00DA69A2"/>
    <w:rsid w:val="00DA6F80"/>
    <w:rsid w:val="00DA7719"/>
    <w:rsid w:val="00DB06CC"/>
    <w:rsid w:val="00DB1160"/>
    <w:rsid w:val="00DB17A8"/>
    <w:rsid w:val="00DB1DB7"/>
    <w:rsid w:val="00DB1EDA"/>
    <w:rsid w:val="00DB303E"/>
    <w:rsid w:val="00DB3D4A"/>
    <w:rsid w:val="00DB45D6"/>
    <w:rsid w:val="00DB4B5B"/>
    <w:rsid w:val="00DB4E0A"/>
    <w:rsid w:val="00DB4EBA"/>
    <w:rsid w:val="00DB4F7C"/>
    <w:rsid w:val="00DB553F"/>
    <w:rsid w:val="00DB61FE"/>
    <w:rsid w:val="00DB721E"/>
    <w:rsid w:val="00DB7928"/>
    <w:rsid w:val="00DB7B12"/>
    <w:rsid w:val="00DB7DD5"/>
    <w:rsid w:val="00DC0B91"/>
    <w:rsid w:val="00DC22A4"/>
    <w:rsid w:val="00DC3549"/>
    <w:rsid w:val="00DC3A67"/>
    <w:rsid w:val="00DC3E84"/>
    <w:rsid w:val="00DC687F"/>
    <w:rsid w:val="00DC6913"/>
    <w:rsid w:val="00DC6EA3"/>
    <w:rsid w:val="00DC7591"/>
    <w:rsid w:val="00DC7AB1"/>
    <w:rsid w:val="00DC7DEE"/>
    <w:rsid w:val="00DC7EE7"/>
    <w:rsid w:val="00DD0FE0"/>
    <w:rsid w:val="00DD2D92"/>
    <w:rsid w:val="00DD2D98"/>
    <w:rsid w:val="00DD38C2"/>
    <w:rsid w:val="00DD5DF7"/>
    <w:rsid w:val="00DD65B7"/>
    <w:rsid w:val="00DD70FC"/>
    <w:rsid w:val="00DD7AF1"/>
    <w:rsid w:val="00DD7B3F"/>
    <w:rsid w:val="00DE0104"/>
    <w:rsid w:val="00DE12D7"/>
    <w:rsid w:val="00DE1609"/>
    <w:rsid w:val="00DE308E"/>
    <w:rsid w:val="00DE3C62"/>
    <w:rsid w:val="00DE4243"/>
    <w:rsid w:val="00DE4A20"/>
    <w:rsid w:val="00DE6233"/>
    <w:rsid w:val="00DE6FA7"/>
    <w:rsid w:val="00DF10E3"/>
    <w:rsid w:val="00DF1EA0"/>
    <w:rsid w:val="00DF22F2"/>
    <w:rsid w:val="00DF29C5"/>
    <w:rsid w:val="00DF2D11"/>
    <w:rsid w:val="00DF445B"/>
    <w:rsid w:val="00DF4E28"/>
    <w:rsid w:val="00DF54AF"/>
    <w:rsid w:val="00DF5D66"/>
    <w:rsid w:val="00DF5FEA"/>
    <w:rsid w:val="00DF63BF"/>
    <w:rsid w:val="00DF6ECE"/>
    <w:rsid w:val="00DF7015"/>
    <w:rsid w:val="00DF7879"/>
    <w:rsid w:val="00E00538"/>
    <w:rsid w:val="00E00A77"/>
    <w:rsid w:val="00E00B9C"/>
    <w:rsid w:val="00E018B9"/>
    <w:rsid w:val="00E022E0"/>
    <w:rsid w:val="00E02447"/>
    <w:rsid w:val="00E03151"/>
    <w:rsid w:val="00E046E0"/>
    <w:rsid w:val="00E0595D"/>
    <w:rsid w:val="00E06F17"/>
    <w:rsid w:val="00E07694"/>
    <w:rsid w:val="00E10045"/>
    <w:rsid w:val="00E102CE"/>
    <w:rsid w:val="00E10D96"/>
    <w:rsid w:val="00E11267"/>
    <w:rsid w:val="00E125E9"/>
    <w:rsid w:val="00E12DBA"/>
    <w:rsid w:val="00E130CE"/>
    <w:rsid w:val="00E13D51"/>
    <w:rsid w:val="00E1449A"/>
    <w:rsid w:val="00E15ACE"/>
    <w:rsid w:val="00E15D17"/>
    <w:rsid w:val="00E172E5"/>
    <w:rsid w:val="00E175BB"/>
    <w:rsid w:val="00E17A0B"/>
    <w:rsid w:val="00E209F1"/>
    <w:rsid w:val="00E20AD6"/>
    <w:rsid w:val="00E20E3F"/>
    <w:rsid w:val="00E2132C"/>
    <w:rsid w:val="00E218F2"/>
    <w:rsid w:val="00E21B82"/>
    <w:rsid w:val="00E22D5F"/>
    <w:rsid w:val="00E2402E"/>
    <w:rsid w:val="00E24202"/>
    <w:rsid w:val="00E24440"/>
    <w:rsid w:val="00E26B74"/>
    <w:rsid w:val="00E2781E"/>
    <w:rsid w:val="00E2783E"/>
    <w:rsid w:val="00E27880"/>
    <w:rsid w:val="00E27EBB"/>
    <w:rsid w:val="00E30186"/>
    <w:rsid w:val="00E301A9"/>
    <w:rsid w:val="00E309D6"/>
    <w:rsid w:val="00E31015"/>
    <w:rsid w:val="00E31119"/>
    <w:rsid w:val="00E31191"/>
    <w:rsid w:val="00E32AE6"/>
    <w:rsid w:val="00E353C4"/>
    <w:rsid w:val="00E36E8F"/>
    <w:rsid w:val="00E3741D"/>
    <w:rsid w:val="00E37799"/>
    <w:rsid w:val="00E40264"/>
    <w:rsid w:val="00E40B18"/>
    <w:rsid w:val="00E43C5A"/>
    <w:rsid w:val="00E44380"/>
    <w:rsid w:val="00E45FEC"/>
    <w:rsid w:val="00E50AB0"/>
    <w:rsid w:val="00E50BA9"/>
    <w:rsid w:val="00E51B0A"/>
    <w:rsid w:val="00E51CD1"/>
    <w:rsid w:val="00E52E2F"/>
    <w:rsid w:val="00E5369B"/>
    <w:rsid w:val="00E53993"/>
    <w:rsid w:val="00E55347"/>
    <w:rsid w:val="00E555D7"/>
    <w:rsid w:val="00E55C00"/>
    <w:rsid w:val="00E57047"/>
    <w:rsid w:val="00E57B94"/>
    <w:rsid w:val="00E6071D"/>
    <w:rsid w:val="00E618A8"/>
    <w:rsid w:val="00E62548"/>
    <w:rsid w:val="00E6398C"/>
    <w:rsid w:val="00E63B15"/>
    <w:rsid w:val="00E64187"/>
    <w:rsid w:val="00E64BAD"/>
    <w:rsid w:val="00E6536F"/>
    <w:rsid w:val="00E65A0D"/>
    <w:rsid w:val="00E665A3"/>
    <w:rsid w:val="00E66782"/>
    <w:rsid w:val="00E668B3"/>
    <w:rsid w:val="00E70564"/>
    <w:rsid w:val="00E71334"/>
    <w:rsid w:val="00E71E79"/>
    <w:rsid w:val="00E72554"/>
    <w:rsid w:val="00E736B6"/>
    <w:rsid w:val="00E7467B"/>
    <w:rsid w:val="00E7702E"/>
    <w:rsid w:val="00E828D5"/>
    <w:rsid w:val="00E8347D"/>
    <w:rsid w:val="00E83A24"/>
    <w:rsid w:val="00E83B0A"/>
    <w:rsid w:val="00E84647"/>
    <w:rsid w:val="00E84A86"/>
    <w:rsid w:val="00E85203"/>
    <w:rsid w:val="00E85231"/>
    <w:rsid w:val="00E85C02"/>
    <w:rsid w:val="00E85DF2"/>
    <w:rsid w:val="00E87414"/>
    <w:rsid w:val="00E8782D"/>
    <w:rsid w:val="00E87C99"/>
    <w:rsid w:val="00E90FD9"/>
    <w:rsid w:val="00E92231"/>
    <w:rsid w:val="00E9293A"/>
    <w:rsid w:val="00E92B8A"/>
    <w:rsid w:val="00E933D0"/>
    <w:rsid w:val="00E9371C"/>
    <w:rsid w:val="00E93885"/>
    <w:rsid w:val="00E9396C"/>
    <w:rsid w:val="00E94B93"/>
    <w:rsid w:val="00E96462"/>
    <w:rsid w:val="00E96783"/>
    <w:rsid w:val="00E97289"/>
    <w:rsid w:val="00E973AF"/>
    <w:rsid w:val="00EA0FE9"/>
    <w:rsid w:val="00EA1F0E"/>
    <w:rsid w:val="00EA2007"/>
    <w:rsid w:val="00EA21BD"/>
    <w:rsid w:val="00EA373D"/>
    <w:rsid w:val="00EA3D92"/>
    <w:rsid w:val="00EA49B3"/>
    <w:rsid w:val="00EA4D4E"/>
    <w:rsid w:val="00EA4E0D"/>
    <w:rsid w:val="00EA5585"/>
    <w:rsid w:val="00EA5A4B"/>
    <w:rsid w:val="00EA5F0D"/>
    <w:rsid w:val="00EA7D9D"/>
    <w:rsid w:val="00EB0811"/>
    <w:rsid w:val="00EB0EAA"/>
    <w:rsid w:val="00EB14A9"/>
    <w:rsid w:val="00EB150F"/>
    <w:rsid w:val="00EB1B3C"/>
    <w:rsid w:val="00EB3318"/>
    <w:rsid w:val="00EB3729"/>
    <w:rsid w:val="00EB3C61"/>
    <w:rsid w:val="00EB3FD7"/>
    <w:rsid w:val="00EB4732"/>
    <w:rsid w:val="00EB4CC6"/>
    <w:rsid w:val="00EB5644"/>
    <w:rsid w:val="00EB74C3"/>
    <w:rsid w:val="00EB7865"/>
    <w:rsid w:val="00EB7E17"/>
    <w:rsid w:val="00EC0624"/>
    <w:rsid w:val="00EC090A"/>
    <w:rsid w:val="00EC28AB"/>
    <w:rsid w:val="00EC3C08"/>
    <w:rsid w:val="00EC3C58"/>
    <w:rsid w:val="00EC4F61"/>
    <w:rsid w:val="00EC7381"/>
    <w:rsid w:val="00ED0EB3"/>
    <w:rsid w:val="00ED3BA9"/>
    <w:rsid w:val="00ED4A7D"/>
    <w:rsid w:val="00ED5C14"/>
    <w:rsid w:val="00ED6228"/>
    <w:rsid w:val="00ED6D5E"/>
    <w:rsid w:val="00ED6E49"/>
    <w:rsid w:val="00ED715E"/>
    <w:rsid w:val="00ED7452"/>
    <w:rsid w:val="00ED7764"/>
    <w:rsid w:val="00ED7F83"/>
    <w:rsid w:val="00EE0FF1"/>
    <w:rsid w:val="00EE30B3"/>
    <w:rsid w:val="00EE40FB"/>
    <w:rsid w:val="00EE4F8E"/>
    <w:rsid w:val="00EE51E9"/>
    <w:rsid w:val="00EE53CD"/>
    <w:rsid w:val="00EE62A7"/>
    <w:rsid w:val="00EE7A90"/>
    <w:rsid w:val="00EE7BEB"/>
    <w:rsid w:val="00EF0731"/>
    <w:rsid w:val="00EF08C3"/>
    <w:rsid w:val="00EF0A99"/>
    <w:rsid w:val="00EF1735"/>
    <w:rsid w:val="00EF1824"/>
    <w:rsid w:val="00EF290D"/>
    <w:rsid w:val="00EF2C42"/>
    <w:rsid w:val="00EF2CA8"/>
    <w:rsid w:val="00EF2FEE"/>
    <w:rsid w:val="00EF40FA"/>
    <w:rsid w:val="00EF4862"/>
    <w:rsid w:val="00EF4F9F"/>
    <w:rsid w:val="00EF5784"/>
    <w:rsid w:val="00EF6437"/>
    <w:rsid w:val="00EF78C4"/>
    <w:rsid w:val="00EF7B18"/>
    <w:rsid w:val="00F001F2"/>
    <w:rsid w:val="00F00D97"/>
    <w:rsid w:val="00F01EE8"/>
    <w:rsid w:val="00F03A4F"/>
    <w:rsid w:val="00F04BB2"/>
    <w:rsid w:val="00F06C11"/>
    <w:rsid w:val="00F07289"/>
    <w:rsid w:val="00F07AF5"/>
    <w:rsid w:val="00F13595"/>
    <w:rsid w:val="00F13D40"/>
    <w:rsid w:val="00F13E33"/>
    <w:rsid w:val="00F13F48"/>
    <w:rsid w:val="00F14927"/>
    <w:rsid w:val="00F14DA8"/>
    <w:rsid w:val="00F15041"/>
    <w:rsid w:val="00F1618B"/>
    <w:rsid w:val="00F166ED"/>
    <w:rsid w:val="00F16DCE"/>
    <w:rsid w:val="00F1755A"/>
    <w:rsid w:val="00F21381"/>
    <w:rsid w:val="00F21535"/>
    <w:rsid w:val="00F21BED"/>
    <w:rsid w:val="00F21DCD"/>
    <w:rsid w:val="00F22677"/>
    <w:rsid w:val="00F228E1"/>
    <w:rsid w:val="00F22E34"/>
    <w:rsid w:val="00F22F93"/>
    <w:rsid w:val="00F23277"/>
    <w:rsid w:val="00F269D4"/>
    <w:rsid w:val="00F27657"/>
    <w:rsid w:val="00F30D5A"/>
    <w:rsid w:val="00F30E72"/>
    <w:rsid w:val="00F311FA"/>
    <w:rsid w:val="00F31372"/>
    <w:rsid w:val="00F315B0"/>
    <w:rsid w:val="00F31708"/>
    <w:rsid w:val="00F31BC9"/>
    <w:rsid w:val="00F331E8"/>
    <w:rsid w:val="00F3403F"/>
    <w:rsid w:val="00F34379"/>
    <w:rsid w:val="00F34DB4"/>
    <w:rsid w:val="00F352DB"/>
    <w:rsid w:val="00F35FC9"/>
    <w:rsid w:val="00F36BE5"/>
    <w:rsid w:val="00F37701"/>
    <w:rsid w:val="00F40904"/>
    <w:rsid w:val="00F413D4"/>
    <w:rsid w:val="00F416FD"/>
    <w:rsid w:val="00F41809"/>
    <w:rsid w:val="00F4196E"/>
    <w:rsid w:val="00F42D63"/>
    <w:rsid w:val="00F43792"/>
    <w:rsid w:val="00F43919"/>
    <w:rsid w:val="00F43A84"/>
    <w:rsid w:val="00F43D71"/>
    <w:rsid w:val="00F444B2"/>
    <w:rsid w:val="00F4452B"/>
    <w:rsid w:val="00F4520B"/>
    <w:rsid w:val="00F46C0F"/>
    <w:rsid w:val="00F47871"/>
    <w:rsid w:val="00F50CD1"/>
    <w:rsid w:val="00F51569"/>
    <w:rsid w:val="00F525F7"/>
    <w:rsid w:val="00F52A76"/>
    <w:rsid w:val="00F52C31"/>
    <w:rsid w:val="00F52E78"/>
    <w:rsid w:val="00F53BE9"/>
    <w:rsid w:val="00F540F6"/>
    <w:rsid w:val="00F54E58"/>
    <w:rsid w:val="00F554FB"/>
    <w:rsid w:val="00F55C92"/>
    <w:rsid w:val="00F573FF"/>
    <w:rsid w:val="00F57829"/>
    <w:rsid w:val="00F604DA"/>
    <w:rsid w:val="00F61DBF"/>
    <w:rsid w:val="00F6308D"/>
    <w:rsid w:val="00F637B7"/>
    <w:rsid w:val="00F63B3A"/>
    <w:rsid w:val="00F6697B"/>
    <w:rsid w:val="00F679A2"/>
    <w:rsid w:val="00F70547"/>
    <w:rsid w:val="00F72451"/>
    <w:rsid w:val="00F76409"/>
    <w:rsid w:val="00F76DB9"/>
    <w:rsid w:val="00F775C8"/>
    <w:rsid w:val="00F80882"/>
    <w:rsid w:val="00F80A26"/>
    <w:rsid w:val="00F80DD5"/>
    <w:rsid w:val="00F81955"/>
    <w:rsid w:val="00F8199D"/>
    <w:rsid w:val="00F83120"/>
    <w:rsid w:val="00F84AF1"/>
    <w:rsid w:val="00F8584B"/>
    <w:rsid w:val="00F8662A"/>
    <w:rsid w:val="00F87C72"/>
    <w:rsid w:val="00F90872"/>
    <w:rsid w:val="00F91478"/>
    <w:rsid w:val="00F921B3"/>
    <w:rsid w:val="00F9394C"/>
    <w:rsid w:val="00F94964"/>
    <w:rsid w:val="00F95F64"/>
    <w:rsid w:val="00F96064"/>
    <w:rsid w:val="00F969D6"/>
    <w:rsid w:val="00F96A7E"/>
    <w:rsid w:val="00F97109"/>
    <w:rsid w:val="00F9721C"/>
    <w:rsid w:val="00FA00FF"/>
    <w:rsid w:val="00FA067D"/>
    <w:rsid w:val="00FA0701"/>
    <w:rsid w:val="00FA1473"/>
    <w:rsid w:val="00FA16C7"/>
    <w:rsid w:val="00FA2562"/>
    <w:rsid w:val="00FA300C"/>
    <w:rsid w:val="00FA39AE"/>
    <w:rsid w:val="00FA44F7"/>
    <w:rsid w:val="00FA4E73"/>
    <w:rsid w:val="00FA56CE"/>
    <w:rsid w:val="00FA5C0E"/>
    <w:rsid w:val="00FA6633"/>
    <w:rsid w:val="00FA6CA0"/>
    <w:rsid w:val="00FA7576"/>
    <w:rsid w:val="00FB19F8"/>
    <w:rsid w:val="00FB4256"/>
    <w:rsid w:val="00FB43B1"/>
    <w:rsid w:val="00FB488A"/>
    <w:rsid w:val="00FB5E88"/>
    <w:rsid w:val="00FB6082"/>
    <w:rsid w:val="00FB65DD"/>
    <w:rsid w:val="00FB78EE"/>
    <w:rsid w:val="00FC04F4"/>
    <w:rsid w:val="00FC0931"/>
    <w:rsid w:val="00FC0E49"/>
    <w:rsid w:val="00FC11D7"/>
    <w:rsid w:val="00FC22B0"/>
    <w:rsid w:val="00FC366C"/>
    <w:rsid w:val="00FC44D4"/>
    <w:rsid w:val="00FC46BF"/>
    <w:rsid w:val="00FC493E"/>
    <w:rsid w:val="00FC4A62"/>
    <w:rsid w:val="00FC4C5C"/>
    <w:rsid w:val="00FC4FB8"/>
    <w:rsid w:val="00FC54D2"/>
    <w:rsid w:val="00FC715B"/>
    <w:rsid w:val="00FC7648"/>
    <w:rsid w:val="00FD0844"/>
    <w:rsid w:val="00FD0EEE"/>
    <w:rsid w:val="00FD355F"/>
    <w:rsid w:val="00FD4B80"/>
    <w:rsid w:val="00FD54BC"/>
    <w:rsid w:val="00FD5624"/>
    <w:rsid w:val="00FD67DC"/>
    <w:rsid w:val="00FD71B9"/>
    <w:rsid w:val="00FD76D2"/>
    <w:rsid w:val="00FD7786"/>
    <w:rsid w:val="00FE0731"/>
    <w:rsid w:val="00FE0D46"/>
    <w:rsid w:val="00FE0F4E"/>
    <w:rsid w:val="00FE3D78"/>
    <w:rsid w:val="00FE466A"/>
    <w:rsid w:val="00FE4989"/>
    <w:rsid w:val="00FE51CD"/>
    <w:rsid w:val="00FE5440"/>
    <w:rsid w:val="00FE59A9"/>
    <w:rsid w:val="00FE5A6A"/>
    <w:rsid w:val="00FE649C"/>
    <w:rsid w:val="00FE64C4"/>
    <w:rsid w:val="00FF119F"/>
    <w:rsid w:val="00FF1881"/>
    <w:rsid w:val="00FF21D8"/>
    <w:rsid w:val="00FF32AC"/>
    <w:rsid w:val="00FF37E2"/>
    <w:rsid w:val="00FF48DB"/>
    <w:rsid w:val="00FF58C0"/>
    <w:rsid w:val="00FF5DC9"/>
    <w:rsid w:val="00FF63F4"/>
    <w:rsid w:val="00FF6492"/>
    <w:rsid w:val="00FF6854"/>
    <w:rsid w:val="00FF7051"/>
    <w:rsid w:val="00FF7616"/>
    <w:rsid w:val="00FF7757"/>
  </w:rsids>
  <m:mathPr>
    <m:mathFont m:val="Cambria Math"/>
    <m:brkBin m:val="before"/>
    <m:brkBinSub m:val="--"/>
    <m:smallFrac m:val="0"/>
    <m:dispDef/>
    <m:lMargin m:val="0"/>
    <m:rMargin m:val="0"/>
    <m:defJc m:val="centerGroup"/>
    <m:wrapIndent m:val="1440"/>
    <m:intLim m:val="subSup"/>
    <m:naryLim m:val="undOvr"/>
  </m:mathPr>
  <w:themeFontLang w:val="de-DE"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3595B958"/>
  <w15:docId w15:val="{06BB5FF1-EC96-4F5B-A3C4-3B34C541CF8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de-DE" w:eastAsia="de-DE"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Standard">
    <w:name w:val="Normal"/>
    <w:qFormat/>
    <w:rsid w:val="00961231"/>
    <w:pPr>
      <w:keepLines/>
      <w:tabs>
        <w:tab w:val="left" w:pos="567"/>
        <w:tab w:val="left" w:pos="709"/>
        <w:tab w:val="left" w:pos="851"/>
        <w:tab w:val="left" w:pos="1134"/>
        <w:tab w:val="left" w:pos="1418"/>
        <w:tab w:val="left" w:pos="1560"/>
        <w:tab w:val="left" w:pos="1701"/>
        <w:tab w:val="left" w:pos="1985"/>
      </w:tabs>
    </w:pPr>
    <w:rPr>
      <w:rFonts w:ascii="Arial" w:hAnsi="Arial"/>
    </w:rPr>
  </w:style>
  <w:style w:type="paragraph" w:styleId="berschrift1">
    <w:name w:val="heading 1"/>
    <w:basedOn w:val="Standard"/>
    <w:next w:val="Standard"/>
    <w:qFormat/>
    <w:rsid w:val="00961231"/>
    <w:pPr>
      <w:spacing w:before="240"/>
      <w:outlineLvl w:val="0"/>
    </w:pPr>
    <w:rPr>
      <w:b/>
      <w:sz w:val="24"/>
      <w:u w:val="single"/>
    </w:rPr>
  </w:style>
  <w:style w:type="paragraph" w:styleId="berschrift2">
    <w:name w:val="heading 2"/>
    <w:basedOn w:val="Standard"/>
    <w:next w:val="Standard"/>
    <w:qFormat/>
    <w:rsid w:val="00961231"/>
    <w:pPr>
      <w:spacing w:before="120"/>
      <w:outlineLvl w:val="1"/>
    </w:pPr>
    <w:rPr>
      <w:b/>
      <w:sz w:val="24"/>
    </w:rPr>
  </w:style>
  <w:style w:type="paragraph" w:styleId="berschrift3">
    <w:name w:val="heading 3"/>
    <w:basedOn w:val="Standard"/>
    <w:next w:val="Standard"/>
    <w:qFormat/>
    <w:rsid w:val="00961231"/>
    <w:pPr>
      <w:ind w:left="354"/>
      <w:outlineLvl w:val="2"/>
    </w:pPr>
    <w:rPr>
      <w:rFonts w:ascii="Times New Roman" w:hAnsi="Times New Roman"/>
      <w:b/>
      <w:sz w:val="24"/>
    </w:rPr>
  </w:style>
  <w:style w:type="paragraph" w:styleId="berschrift4">
    <w:name w:val="heading 4"/>
    <w:basedOn w:val="Standard"/>
    <w:next w:val="Standard"/>
    <w:qFormat/>
    <w:rsid w:val="00961231"/>
    <w:pPr>
      <w:keepNext/>
      <w:framePr w:w="4897" w:h="2737" w:hRule="exact" w:wrap="around" w:vAnchor="page" w:hAnchor="page" w:x="6481" w:y="2593"/>
      <w:tabs>
        <w:tab w:val="clear" w:pos="567"/>
        <w:tab w:val="clear" w:pos="709"/>
        <w:tab w:val="clear" w:pos="851"/>
        <w:tab w:val="clear" w:pos="1134"/>
        <w:tab w:val="clear" w:pos="1418"/>
        <w:tab w:val="clear" w:pos="1560"/>
        <w:tab w:val="clear" w:pos="1701"/>
        <w:tab w:val="clear" w:pos="1985"/>
      </w:tabs>
      <w:outlineLvl w:val="3"/>
    </w:pPr>
    <w:rPr>
      <w:b/>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Kopfzeile">
    <w:name w:val="header"/>
    <w:basedOn w:val="Standard"/>
    <w:link w:val="KopfzeileZchn"/>
    <w:rsid w:val="00961231"/>
    <w:pPr>
      <w:tabs>
        <w:tab w:val="clear" w:pos="567"/>
        <w:tab w:val="clear" w:pos="709"/>
        <w:tab w:val="clear" w:pos="851"/>
        <w:tab w:val="clear" w:pos="1134"/>
        <w:tab w:val="clear" w:pos="1418"/>
        <w:tab w:val="clear" w:pos="1560"/>
        <w:tab w:val="clear" w:pos="1701"/>
        <w:tab w:val="clear" w:pos="1985"/>
        <w:tab w:val="center" w:pos="4536"/>
        <w:tab w:val="right" w:pos="9072"/>
      </w:tabs>
    </w:pPr>
  </w:style>
  <w:style w:type="paragraph" w:styleId="Fuzeile">
    <w:name w:val="footer"/>
    <w:basedOn w:val="Standard"/>
    <w:link w:val="FuzeileZchn"/>
    <w:uiPriority w:val="99"/>
    <w:rsid w:val="00961231"/>
    <w:pPr>
      <w:tabs>
        <w:tab w:val="clear" w:pos="567"/>
        <w:tab w:val="clear" w:pos="709"/>
        <w:tab w:val="clear" w:pos="851"/>
        <w:tab w:val="clear" w:pos="1134"/>
        <w:tab w:val="clear" w:pos="1418"/>
        <w:tab w:val="clear" w:pos="1560"/>
        <w:tab w:val="clear" w:pos="1701"/>
        <w:tab w:val="clear" w:pos="1985"/>
        <w:tab w:val="center" w:pos="4536"/>
        <w:tab w:val="right" w:pos="9072"/>
      </w:tabs>
    </w:pPr>
  </w:style>
  <w:style w:type="character" w:styleId="Seitenzahl">
    <w:name w:val="page number"/>
    <w:basedOn w:val="Absatz-Standardschriftart"/>
    <w:rsid w:val="00961231"/>
  </w:style>
  <w:style w:type="paragraph" w:styleId="Textkrper">
    <w:name w:val="Body Text"/>
    <w:basedOn w:val="Standard"/>
    <w:rsid w:val="00961231"/>
    <w:pPr>
      <w:framePr w:w="4156" w:h="2737" w:hRule="exact" w:wrap="around" w:vAnchor="page" w:hAnchor="page" w:x="7057" w:y="2593"/>
      <w:tabs>
        <w:tab w:val="clear" w:pos="709"/>
        <w:tab w:val="clear" w:pos="851"/>
        <w:tab w:val="clear" w:pos="1134"/>
        <w:tab w:val="clear" w:pos="1418"/>
        <w:tab w:val="clear" w:pos="1560"/>
        <w:tab w:val="clear" w:pos="1701"/>
        <w:tab w:val="clear" w:pos="1985"/>
      </w:tabs>
    </w:pPr>
    <w:rPr>
      <w:sz w:val="16"/>
    </w:rPr>
  </w:style>
  <w:style w:type="paragraph" w:styleId="Textkrper2">
    <w:name w:val="Body Text 2"/>
    <w:basedOn w:val="Standard"/>
    <w:link w:val="Textkrper2Zchn"/>
    <w:rsid w:val="00961231"/>
    <w:pPr>
      <w:tabs>
        <w:tab w:val="clear" w:pos="567"/>
        <w:tab w:val="clear" w:pos="709"/>
        <w:tab w:val="clear" w:pos="851"/>
        <w:tab w:val="clear" w:pos="1134"/>
        <w:tab w:val="clear" w:pos="1418"/>
        <w:tab w:val="clear" w:pos="1560"/>
        <w:tab w:val="clear" w:pos="1701"/>
        <w:tab w:val="clear" w:pos="1985"/>
      </w:tabs>
    </w:pPr>
    <w:rPr>
      <w:sz w:val="13"/>
    </w:rPr>
  </w:style>
  <w:style w:type="paragraph" w:styleId="Sprechblasentext">
    <w:name w:val="Balloon Text"/>
    <w:basedOn w:val="Standard"/>
    <w:link w:val="SprechblasentextZchn"/>
    <w:rsid w:val="00DB61FE"/>
    <w:rPr>
      <w:rFonts w:ascii="Tahoma" w:hAnsi="Tahoma" w:cs="Tahoma"/>
      <w:sz w:val="16"/>
      <w:szCs w:val="16"/>
    </w:rPr>
  </w:style>
  <w:style w:type="character" w:customStyle="1" w:styleId="SprechblasentextZchn">
    <w:name w:val="Sprechblasentext Zchn"/>
    <w:basedOn w:val="Absatz-Standardschriftart"/>
    <w:link w:val="Sprechblasentext"/>
    <w:rsid w:val="00DB61FE"/>
    <w:rPr>
      <w:rFonts w:ascii="Tahoma" w:hAnsi="Tahoma" w:cs="Tahoma"/>
      <w:sz w:val="16"/>
      <w:szCs w:val="16"/>
    </w:rPr>
  </w:style>
  <w:style w:type="paragraph" w:styleId="Textkrper-Zeileneinzug">
    <w:name w:val="Body Text Indent"/>
    <w:basedOn w:val="Standard"/>
    <w:link w:val="Textkrper-ZeileneinzugZchn"/>
    <w:unhideWhenUsed/>
    <w:rsid w:val="00ED6D5E"/>
    <w:pPr>
      <w:tabs>
        <w:tab w:val="clear" w:pos="567"/>
        <w:tab w:val="clear" w:pos="709"/>
        <w:tab w:val="clear" w:pos="851"/>
        <w:tab w:val="clear" w:pos="1134"/>
        <w:tab w:val="clear" w:pos="1418"/>
        <w:tab w:val="clear" w:pos="1560"/>
        <w:tab w:val="clear" w:pos="1701"/>
        <w:tab w:val="clear" w:pos="1985"/>
      </w:tabs>
    </w:pPr>
    <w:rPr>
      <w:sz w:val="13"/>
    </w:rPr>
  </w:style>
  <w:style w:type="character" w:customStyle="1" w:styleId="Textkrper-ZeileneinzugZchn">
    <w:name w:val="Textkörper-Zeileneinzug Zchn"/>
    <w:basedOn w:val="Absatz-Standardschriftart"/>
    <w:link w:val="Textkrper-Zeileneinzug"/>
    <w:rsid w:val="00ED6D5E"/>
    <w:rPr>
      <w:rFonts w:ascii="Arial" w:hAnsi="Arial"/>
      <w:sz w:val="13"/>
    </w:rPr>
  </w:style>
  <w:style w:type="character" w:styleId="Hyperlink">
    <w:name w:val="Hyperlink"/>
    <w:basedOn w:val="Absatz-Standardschriftart"/>
    <w:uiPriority w:val="99"/>
    <w:unhideWhenUsed/>
    <w:rsid w:val="00DC6913"/>
    <w:rPr>
      <w:color w:val="5CACEE" w:themeColor="hyperlink"/>
      <w:u w:val="single"/>
    </w:rPr>
  </w:style>
  <w:style w:type="character" w:customStyle="1" w:styleId="FuzeileZchn">
    <w:name w:val="Fußzeile Zchn"/>
    <w:basedOn w:val="Absatz-Standardschriftart"/>
    <w:link w:val="Fuzeile"/>
    <w:uiPriority w:val="99"/>
    <w:rsid w:val="002D43F2"/>
    <w:rPr>
      <w:rFonts w:ascii="Arial" w:hAnsi="Arial"/>
    </w:rPr>
  </w:style>
  <w:style w:type="character" w:customStyle="1" w:styleId="Textkrper2Zchn">
    <w:name w:val="Textkörper 2 Zchn"/>
    <w:basedOn w:val="Absatz-Standardschriftart"/>
    <w:link w:val="Textkrper2"/>
    <w:rsid w:val="006309BD"/>
    <w:rPr>
      <w:rFonts w:ascii="Arial" w:hAnsi="Arial"/>
      <w:sz w:val="13"/>
    </w:rPr>
  </w:style>
  <w:style w:type="table" w:styleId="Tabellenraster">
    <w:name w:val="Table Grid"/>
    <w:basedOn w:val="NormaleTabelle"/>
    <w:uiPriority w:val="59"/>
    <w:rsid w:val="00430B8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xxmsonormal">
    <w:name w:val="x_xmsonormal"/>
    <w:basedOn w:val="Standard"/>
    <w:rsid w:val="00A83398"/>
    <w:pPr>
      <w:keepLines w:val="0"/>
      <w:tabs>
        <w:tab w:val="clear" w:pos="567"/>
        <w:tab w:val="clear" w:pos="709"/>
        <w:tab w:val="clear" w:pos="851"/>
        <w:tab w:val="clear" w:pos="1134"/>
        <w:tab w:val="clear" w:pos="1418"/>
        <w:tab w:val="clear" w:pos="1560"/>
        <w:tab w:val="clear" w:pos="1701"/>
        <w:tab w:val="clear" w:pos="1985"/>
      </w:tabs>
      <w:spacing w:before="100" w:beforeAutospacing="1" w:after="100" w:afterAutospacing="1"/>
    </w:pPr>
    <w:rPr>
      <w:rFonts w:ascii="Times New Roman" w:eastAsia="Cambria" w:hAnsi="Times New Roman"/>
      <w:sz w:val="24"/>
      <w:szCs w:val="24"/>
    </w:rPr>
  </w:style>
  <w:style w:type="paragraph" w:styleId="Listenabsatz">
    <w:name w:val="List Paragraph"/>
    <w:basedOn w:val="Standard"/>
    <w:uiPriority w:val="34"/>
    <w:qFormat/>
    <w:rsid w:val="00C302EF"/>
    <w:pPr>
      <w:ind w:left="720"/>
      <w:contextualSpacing/>
    </w:pPr>
  </w:style>
  <w:style w:type="character" w:customStyle="1" w:styleId="NichtaufgelsteErwhnung1">
    <w:name w:val="Nicht aufgelöste Erwähnung1"/>
    <w:basedOn w:val="Absatz-Standardschriftart"/>
    <w:uiPriority w:val="99"/>
    <w:semiHidden/>
    <w:unhideWhenUsed/>
    <w:rsid w:val="007377B8"/>
    <w:rPr>
      <w:color w:val="605E5C"/>
      <w:shd w:val="clear" w:color="auto" w:fill="E1DFDD"/>
    </w:rPr>
  </w:style>
  <w:style w:type="character" w:styleId="BesuchterLink">
    <w:name w:val="FollowedHyperlink"/>
    <w:basedOn w:val="Absatz-Standardschriftart"/>
    <w:semiHidden/>
    <w:unhideWhenUsed/>
    <w:rsid w:val="00C70A97"/>
    <w:rPr>
      <w:color w:val="4D4D4D" w:themeColor="followedHyperlink"/>
      <w:u w:val="single"/>
    </w:rPr>
  </w:style>
  <w:style w:type="character" w:customStyle="1" w:styleId="NichtaufgelsteErwhnung2">
    <w:name w:val="Nicht aufgelöste Erwähnung2"/>
    <w:basedOn w:val="Absatz-Standardschriftart"/>
    <w:uiPriority w:val="99"/>
    <w:semiHidden/>
    <w:unhideWhenUsed/>
    <w:rsid w:val="00FB65DD"/>
    <w:rPr>
      <w:color w:val="605E5C"/>
      <w:shd w:val="clear" w:color="auto" w:fill="E1DFDD"/>
    </w:rPr>
  </w:style>
  <w:style w:type="character" w:customStyle="1" w:styleId="NichtaufgelsteErwhnung3">
    <w:name w:val="Nicht aufgelöste Erwähnung3"/>
    <w:basedOn w:val="Absatz-Standardschriftart"/>
    <w:uiPriority w:val="99"/>
    <w:semiHidden/>
    <w:unhideWhenUsed/>
    <w:rsid w:val="00EB0EAA"/>
    <w:rPr>
      <w:color w:val="605E5C"/>
      <w:shd w:val="clear" w:color="auto" w:fill="E1DFDD"/>
    </w:rPr>
  </w:style>
  <w:style w:type="character" w:styleId="Kommentarzeichen">
    <w:name w:val="annotation reference"/>
    <w:basedOn w:val="Absatz-Standardschriftart"/>
    <w:semiHidden/>
    <w:unhideWhenUsed/>
    <w:rsid w:val="00752421"/>
    <w:rPr>
      <w:sz w:val="16"/>
      <w:szCs w:val="16"/>
    </w:rPr>
  </w:style>
  <w:style w:type="paragraph" w:styleId="Kommentartext">
    <w:name w:val="annotation text"/>
    <w:basedOn w:val="Standard"/>
    <w:link w:val="KommentartextZchn"/>
    <w:unhideWhenUsed/>
    <w:rsid w:val="00752421"/>
  </w:style>
  <w:style w:type="character" w:customStyle="1" w:styleId="KommentartextZchn">
    <w:name w:val="Kommentartext Zchn"/>
    <w:basedOn w:val="Absatz-Standardschriftart"/>
    <w:link w:val="Kommentartext"/>
    <w:rsid w:val="00752421"/>
    <w:rPr>
      <w:rFonts w:ascii="Arial" w:hAnsi="Arial"/>
    </w:rPr>
  </w:style>
  <w:style w:type="paragraph" w:styleId="Kommentarthema">
    <w:name w:val="annotation subject"/>
    <w:basedOn w:val="Kommentartext"/>
    <w:next w:val="Kommentartext"/>
    <w:link w:val="KommentarthemaZchn"/>
    <w:semiHidden/>
    <w:unhideWhenUsed/>
    <w:rsid w:val="00752421"/>
    <w:rPr>
      <w:b/>
      <w:bCs/>
    </w:rPr>
  </w:style>
  <w:style w:type="character" w:customStyle="1" w:styleId="KommentarthemaZchn">
    <w:name w:val="Kommentarthema Zchn"/>
    <w:basedOn w:val="KommentartextZchn"/>
    <w:link w:val="Kommentarthema"/>
    <w:semiHidden/>
    <w:rsid w:val="00752421"/>
    <w:rPr>
      <w:rFonts w:ascii="Arial" w:hAnsi="Arial"/>
      <w:b/>
      <w:bCs/>
    </w:rPr>
  </w:style>
  <w:style w:type="character" w:customStyle="1" w:styleId="NichtaufgelsteErwhnung4">
    <w:name w:val="Nicht aufgelöste Erwähnung4"/>
    <w:basedOn w:val="Absatz-Standardschriftart"/>
    <w:uiPriority w:val="99"/>
    <w:semiHidden/>
    <w:unhideWhenUsed/>
    <w:rsid w:val="00F6308D"/>
    <w:rPr>
      <w:color w:val="605E5C"/>
      <w:shd w:val="clear" w:color="auto" w:fill="E1DFDD"/>
    </w:rPr>
  </w:style>
  <w:style w:type="paragraph" w:styleId="berarbeitung">
    <w:name w:val="Revision"/>
    <w:hidden/>
    <w:uiPriority w:val="99"/>
    <w:semiHidden/>
    <w:rsid w:val="00613242"/>
    <w:rPr>
      <w:rFonts w:ascii="Arial" w:hAnsi="Arial"/>
    </w:rPr>
  </w:style>
  <w:style w:type="character" w:customStyle="1" w:styleId="NichtaufgelsteErwhnung5">
    <w:name w:val="Nicht aufgelöste Erwähnung5"/>
    <w:basedOn w:val="Absatz-Standardschriftart"/>
    <w:uiPriority w:val="99"/>
    <w:semiHidden/>
    <w:unhideWhenUsed/>
    <w:rsid w:val="000B44F3"/>
    <w:rPr>
      <w:color w:val="605E5C"/>
      <w:shd w:val="clear" w:color="auto" w:fill="E1DFDD"/>
    </w:rPr>
  </w:style>
  <w:style w:type="paragraph" w:customStyle="1" w:styleId="Default">
    <w:name w:val="Default"/>
    <w:rsid w:val="006D784A"/>
    <w:pPr>
      <w:autoSpaceDE w:val="0"/>
      <w:autoSpaceDN w:val="0"/>
      <w:adjustRightInd w:val="0"/>
    </w:pPr>
    <w:rPr>
      <w:rFonts w:ascii="Sailec" w:hAnsi="Sailec" w:cs="Sailec"/>
      <w:color w:val="000000"/>
      <w:sz w:val="24"/>
      <w:szCs w:val="24"/>
    </w:rPr>
  </w:style>
  <w:style w:type="character" w:styleId="NichtaufgelsteErwhnung">
    <w:name w:val="Unresolved Mention"/>
    <w:basedOn w:val="Absatz-Standardschriftart"/>
    <w:uiPriority w:val="99"/>
    <w:semiHidden/>
    <w:unhideWhenUsed/>
    <w:rsid w:val="00B96C3B"/>
    <w:rPr>
      <w:color w:val="605E5C"/>
      <w:shd w:val="clear" w:color="auto" w:fill="E1DFDD"/>
    </w:rPr>
  </w:style>
  <w:style w:type="character" w:customStyle="1" w:styleId="KopfzeileZchn">
    <w:name w:val="Kopfzeile Zchn"/>
    <w:basedOn w:val="Absatz-Standardschriftart"/>
    <w:link w:val="Kopfzeile"/>
    <w:rsid w:val="001C6044"/>
    <w:rPr>
      <w:rFonts w:ascii="Arial" w:hAnsi="Ari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1804207">
      <w:bodyDiv w:val="1"/>
      <w:marLeft w:val="0"/>
      <w:marRight w:val="0"/>
      <w:marTop w:val="0"/>
      <w:marBottom w:val="0"/>
      <w:divBdr>
        <w:top w:val="none" w:sz="0" w:space="0" w:color="auto"/>
        <w:left w:val="none" w:sz="0" w:space="0" w:color="auto"/>
        <w:bottom w:val="none" w:sz="0" w:space="0" w:color="auto"/>
        <w:right w:val="none" w:sz="0" w:space="0" w:color="auto"/>
      </w:divBdr>
    </w:div>
    <w:div w:id="423231886">
      <w:bodyDiv w:val="1"/>
      <w:marLeft w:val="0"/>
      <w:marRight w:val="0"/>
      <w:marTop w:val="0"/>
      <w:marBottom w:val="0"/>
      <w:divBdr>
        <w:top w:val="none" w:sz="0" w:space="0" w:color="auto"/>
        <w:left w:val="none" w:sz="0" w:space="0" w:color="auto"/>
        <w:bottom w:val="none" w:sz="0" w:space="0" w:color="auto"/>
        <w:right w:val="none" w:sz="0" w:space="0" w:color="auto"/>
      </w:divBdr>
    </w:div>
    <w:div w:id="457381059">
      <w:bodyDiv w:val="1"/>
      <w:marLeft w:val="0"/>
      <w:marRight w:val="0"/>
      <w:marTop w:val="0"/>
      <w:marBottom w:val="0"/>
      <w:divBdr>
        <w:top w:val="none" w:sz="0" w:space="0" w:color="auto"/>
        <w:left w:val="none" w:sz="0" w:space="0" w:color="auto"/>
        <w:bottom w:val="none" w:sz="0" w:space="0" w:color="auto"/>
        <w:right w:val="none" w:sz="0" w:space="0" w:color="auto"/>
      </w:divBdr>
    </w:div>
    <w:div w:id="1387024271">
      <w:bodyDiv w:val="1"/>
      <w:marLeft w:val="0"/>
      <w:marRight w:val="0"/>
      <w:marTop w:val="0"/>
      <w:marBottom w:val="0"/>
      <w:divBdr>
        <w:top w:val="none" w:sz="0" w:space="0" w:color="auto"/>
        <w:left w:val="none" w:sz="0" w:space="0" w:color="auto"/>
        <w:bottom w:val="none" w:sz="0" w:space="0" w:color="auto"/>
        <w:right w:val="none" w:sz="0" w:space="0" w:color="auto"/>
      </w:divBdr>
    </w:div>
    <w:div w:id="1885482678">
      <w:bodyDiv w:val="1"/>
      <w:marLeft w:val="0"/>
      <w:marRight w:val="0"/>
      <w:marTop w:val="0"/>
      <w:marBottom w:val="0"/>
      <w:divBdr>
        <w:top w:val="none" w:sz="0" w:space="0" w:color="auto"/>
        <w:left w:val="none" w:sz="0" w:space="0" w:color="auto"/>
        <w:bottom w:val="none" w:sz="0" w:space="0" w:color="auto"/>
        <w:right w:val="none" w:sz="0" w:space="0" w:color="auto"/>
      </w:divBdr>
    </w:div>
    <w:div w:id="19749415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jpeg"/><Relationship Id="rId18" Type="http://schemas.openxmlformats.org/officeDocument/2006/relationships/footer" Target="footer2.xml"/><Relationship Id="rId3" Type="http://schemas.openxmlformats.org/officeDocument/2006/relationships/customXml" Target="../customXml/item3.xml"/><Relationship Id="rId21" Type="http://schemas.openxmlformats.org/officeDocument/2006/relationships/fontTable" Target="fontTable.xml"/><Relationship Id="rId7" Type="http://schemas.openxmlformats.org/officeDocument/2006/relationships/settings" Target="settings.xml"/><Relationship Id="rId12" Type="http://schemas.openxmlformats.org/officeDocument/2006/relationships/image" Target="media/image2.jpeg"/><Relationship Id="rId17"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footer" Target="foot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jpeg"/><Relationship Id="rId5" Type="http://schemas.openxmlformats.org/officeDocument/2006/relationships/numbering" Target="numbering.xml"/><Relationship Id="rId15" Type="http://schemas.openxmlformats.org/officeDocument/2006/relationships/header" Target="header1.xml"/><Relationship Id="rId10" Type="http://schemas.openxmlformats.org/officeDocument/2006/relationships/endnotes" Target="endnotes.xml"/><Relationship Id="rId19" Type="http://schemas.openxmlformats.org/officeDocument/2006/relationships/header" Target="head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mailto:michal.vitkovsky@h-zwo-b.de" TargetMode="External"/><Relationship Id="rId22" Type="http://schemas.openxmlformats.org/officeDocument/2006/relationships/theme" Target="theme/theme1.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_rels/footer1.xml.rels><?xml version="1.0" encoding="UTF-8" standalone="yes"?>
<Relationships xmlns="http://schemas.openxmlformats.org/package/2006/relationships"><Relationship Id="rId2" Type="http://schemas.openxmlformats.org/officeDocument/2006/relationships/image" Target="media/image7.png"/><Relationship Id="rId1" Type="http://schemas.openxmlformats.org/officeDocument/2006/relationships/image" Target="media/image6.tiff"/></Relationships>
</file>

<file path=word/_rels/footer2.xml.rels><?xml version="1.0" encoding="UTF-8" standalone="yes"?>
<Relationships xmlns="http://schemas.openxmlformats.org/package/2006/relationships"><Relationship Id="rId1" Type="http://schemas.openxmlformats.org/officeDocument/2006/relationships/image" Target="media/image6.tiff"/></Relationships>
</file>

<file path=word/_rels/header1.xml.rels><?xml version="1.0" encoding="UTF-8" standalone="yes"?>
<Relationships xmlns="http://schemas.openxmlformats.org/package/2006/relationships"><Relationship Id="rId1" Type="http://schemas.openxmlformats.org/officeDocument/2006/relationships/image" Target="media/image4.png"/></Relationships>
</file>

<file path=word/_rels/header2.xml.rels><?xml version="1.0" encoding="UTF-8" standalone="yes"?>
<Relationships xmlns="http://schemas.openxmlformats.org/package/2006/relationships"><Relationship Id="rId2" Type="http://schemas.openxmlformats.org/officeDocument/2006/relationships/image" Target="media/image4.png"/><Relationship Id="rId1" Type="http://schemas.openxmlformats.org/officeDocument/2006/relationships/image" Target="media/image5.png"/></Relationships>
</file>

<file path=word/_rels/header3.xml.rels><?xml version="1.0" encoding="UTF-8" standalone="yes"?>
<Relationships xmlns="http://schemas.openxmlformats.org/package/2006/relationships"><Relationship Id="rId1" Type="http://schemas.openxmlformats.org/officeDocument/2006/relationships/image" Target="media/image4.png"/></Relationships>
</file>

<file path=word/theme/theme1.xml><?xml version="1.0" encoding="utf-8"?>
<a:theme xmlns:a="http://schemas.openxmlformats.org/drawingml/2006/main" name="Larissa-Design">
  <a:themeElements>
    <a:clrScheme name="Controlware">
      <a:dk1>
        <a:sysClr val="windowText" lastClr="000000"/>
      </a:dk1>
      <a:lt1>
        <a:srgbClr val="FFFFFF"/>
      </a:lt1>
      <a:dk2>
        <a:srgbClr val="F2F2F2"/>
      </a:dk2>
      <a:lt2>
        <a:srgbClr val="20AD20"/>
      </a:lt2>
      <a:accent1>
        <a:srgbClr val="20AD20"/>
      </a:accent1>
      <a:accent2>
        <a:srgbClr val="FFC000"/>
      </a:accent2>
      <a:accent3>
        <a:srgbClr val="4D4D4D"/>
      </a:accent3>
      <a:accent4>
        <a:srgbClr val="FF9900"/>
      </a:accent4>
      <a:accent5>
        <a:srgbClr val="FF0000"/>
      </a:accent5>
      <a:accent6>
        <a:srgbClr val="808080"/>
      </a:accent6>
      <a:hlink>
        <a:srgbClr val="5CACEE"/>
      </a:hlink>
      <a:folHlink>
        <a:srgbClr val="4D4D4D"/>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ct:contentTypeSchema xmlns:ct="http://schemas.microsoft.com/office/2006/metadata/contentType" xmlns:ma="http://schemas.microsoft.com/office/2006/metadata/properties/metaAttributes" ct:_="" ma:_="" ma:contentTypeName="Dokument" ma:contentTypeID="0x010100E82A7A717516CC43A728823784E8B120" ma:contentTypeVersion="12" ma:contentTypeDescription="Ein neues Dokument erstellen." ma:contentTypeScope="" ma:versionID="4ff62b8707ff1cadc3d153abac5a23c8">
  <xsd:schema xmlns:xsd="http://www.w3.org/2001/XMLSchema" xmlns:xs="http://www.w3.org/2001/XMLSchema" xmlns:p="http://schemas.microsoft.com/office/2006/metadata/properties" xmlns:ns2="6d460129-3ec4-4a58-995a-33216a69a36b" targetNamespace="http://schemas.microsoft.com/office/2006/metadata/properties" ma:root="true" ma:fieldsID="cd3c779cc195512eb5728e1bf3dcefb3" ns2:_="">
    <xsd:import namespace="6d460129-3ec4-4a58-995a-33216a69a36b"/>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2:MediaServiceDateTaken" minOccurs="0"/>
                <xsd:element ref="ns2:lcf76f155ced4ddcb4097134ff3c332f"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d460129-3ec4-4a58-995a-33216a69a36b"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DateTaken" ma:index="11" nillable="true" ma:displayName="MediaServiceDateTaken" ma:hidden="true" ma:indexed="true" ma:internalName="MediaServiceDateTaken" ma:readOnly="true">
      <xsd:simpleType>
        <xsd:restriction base="dms:Text"/>
      </xsd:simpleType>
    </xsd:element>
    <xsd:element name="lcf76f155ced4ddcb4097134ff3c332f" ma:index="13" nillable="true" ma:taxonomy="true" ma:internalName="lcf76f155ced4ddcb4097134ff3c332f" ma:taxonomyFieldName="MediaServiceImageTags" ma:displayName="Bildmarkierungen" ma:readOnly="false" ma:fieldId="{5cf76f15-5ced-4ddc-b409-7134ff3c332f}" ma:taxonomyMulti="true" ma:sspId="d359382e-f7c9-42a7-8601-4e8800cb37df"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Location" ma:index="17" nillable="true" ma:displayName="Location" ma:indexed="true" ma:internalName="MediaServiceLocation" ma:readOnly="true">
      <xsd:simpleType>
        <xsd:restriction base="dms:Text"/>
      </xsd:simpleType>
    </xsd:element>
    <xsd:element name="MediaLengthInSeconds" ma:index="18" nillable="true" ma:displayName="MediaLengthInSeconds" ma:hidden="true" ma:internalName="MediaLengthInSeconds" ma:readOnly="true">
      <xsd:simpleType>
        <xsd:restriction base="dms:Unknown"/>
      </xsd:simpleType>
    </xsd:element>
    <xsd:element name="MediaServiceBillingMetadata" ma:index="19" nillable="true" ma:displayName="MediaServiceBillingMetadata" ma:hidden="true" ma:internalName="MediaServiceBillingMetadata"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6d460129-3ec4-4a58-995a-33216a69a36b">
      <Terms xmlns="http://schemas.microsoft.com/office/infopath/2007/PartnerControls"/>
    </lcf76f155ced4ddcb4097134ff3c332f>
  </documentManagement>
</p:properties>
</file>

<file path=customXml/item4.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546D0A6-11BB-4C46-824F-5F4FE9558E4B}">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d460129-3ec4-4a58-995a-33216a69a36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F9CAF2D5-A188-4058-B2E2-F5DB62BB1014}">
  <ds:schemaRefs>
    <ds:schemaRef ds:uri="http://schemas.microsoft.com/sharepoint/v3/contenttype/forms"/>
  </ds:schemaRefs>
</ds:datastoreItem>
</file>

<file path=customXml/itemProps3.xml><?xml version="1.0" encoding="utf-8"?>
<ds:datastoreItem xmlns:ds="http://schemas.openxmlformats.org/officeDocument/2006/customXml" ds:itemID="{D5A990E6-E5C1-45BB-BEB9-8FE990452FD6}">
  <ds:schemaRefs>
    <ds:schemaRef ds:uri="http://schemas.microsoft.com/office/2006/metadata/properties"/>
    <ds:schemaRef ds:uri="http://schemas.microsoft.com/office/infopath/2007/PartnerControls"/>
    <ds:schemaRef ds:uri="6d460129-3ec4-4a58-995a-33216a69a36b"/>
  </ds:schemaRefs>
</ds:datastoreItem>
</file>

<file path=customXml/itemProps4.xml><?xml version="1.0" encoding="utf-8"?>
<ds:datastoreItem xmlns:ds="http://schemas.openxmlformats.org/officeDocument/2006/customXml" ds:itemID="{F4497800-459C-4C9B-B74E-092AFCCA1C65}">
  <ds:schemaRefs>
    <ds:schemaRef ds:uri="http://schemas.openxmlformats.org/officeDocument/2006/bibliography"/>
  </ds:schemaRefs>
</ds:datastoreItem>
</file>

<file path=docMetadata/LabelInfo.xml><?xml version="1.0" encoding="utf-8"?>
<clbl:labelList xmlns:clbl="http://schemas.microsoft.com/office/2020/mipLabelMetadata">
  <clbl:label id="{864c5099-eee3-4084-a962-78e1fb0001af}" enabled="1" method="Standard" siteId="{d4b72ec1-987c-4f50-ae1a-3c8674481f1c}" removed="0"/>
  <clbl:label id="{c8f49a32-fde3-48a5-9266-b5b0972a22dc}" enabled="1" method="Standard" siteId="{5ae1af62-9505-4097-a69a-c1553ef7840e}" removed="0"/>
</clbl:labelList>
</file>

<file path=docProps/app.xml><?xml version="1.0" encoding="utf-8"?>
<Properties xmlns="http://schemas.openxmlformats.org/officeDocument/2006/extended-properties" xmlns:vt="http://schemas.openxmlformats.org/officeDocument/2006/docPropsVTypes">
  <Template>Normal</Template>
  <TotalTime>0</TotalTime>
  <Pages>5</Pages>
  <Words>1288</Words>
  <Characters>8119</Characters>
  <Application>Microsoft Office Word</Application>
  <DocSecurity>0</DocSecurity>
  <Lines>67</Lines>
  <Paragraphs>18</Paragraphs>
  <ScaleCrop>false</ScaleCrop>
  <HeadingPairs>
    <vt:vector size="4" baseType="variant">
      <vt:variant>
        <vt:lpstr>Titel</vt:lpstr>
      </vt:variant>
      <vt:variant>
        <vt:i4>1</vt:i4>
      </vt:variant>
      <vt:variant>
        <vt:lpstr>Title</vt:lpstr>
      </vt:variant>
      <vt:variant>
        <vt:i4>1</vt:i4>
      </vt:variant>
    </vt:vector>
  </HeadingPairs>
  <TitlesOfParts>
    <vt:vector size="2" baseType="lpstr">
      <vt:lpstr>Controlware GmbH</vt:lpstr>
      <vt:lpstr>Controlware GmbH</vt:lpstr>
    </vt:vector>
  </TitlesOfParts>
  <Company>Controlware GmbH</Company>
  <LinksUpToDate>false</LinksUpToDate>
  <CharactersWithSpaces>9389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Controlware GmbH</dc:title>
  <dc:subject>Controlware Briefvorlage Dietzenbach</dc:subject>
  <dc:creator>Lössner, Ralf</dc:creator>
  <cp:keywords/>
  <cp:lastModifiedBy>Jan Wilhelm</cp:lastModifiedBy>
  <cp:revision>3</cp:revision>
  <cp:lastPrinted>2026-05-05T08:53:00Z</cp:lastPrinted>
  <dcterms:created xsi:type="dcterms:W3CDTF">2026-10-12T13:50:00Z</dcterms:created>
  <dcterms:modified xsi:type="dcterms:W3CDTF">2026-10-12T14:21:00Z</dcterms:modified>
  <cp:category>Vorlagen</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lassifizierung">
    <vt:lpwstr>ÖFFENTLICH</vt:lpwstr>
  </property>
  <property fmtid="{D5CDD505-2E9C-101B-9397-08002B2CF9AE}" pid="3" name="ContentTypeId">
    <vt:lpwstr>0x010100E82A7A717516CC43A728823784E8B120</vt:lpwstr>
  </property>
  <property fmtid="{D5CDD505-2E9C-101B-9397-08002B2CF9AE}" pid="4" name="ClassificationContentMarkingFooterShapeIds">
    <vt:lpwstr>12ff17a6,338316,255ad3e8</vt:lpwstr>
  </property>
  <property fmtid="{D5CDD505-2E9C-101B-9397-08002B2CF9AE}" pid="5" name="ClassificationContentMarkingFooterFontProps">
    <vt:lpwstr>#000000,8,Aptos</vt:lpwstr>
  </property>
  <property fmtid="{D5CDD505-2E9C-101B-9397-08002B2CF9AE}" pid="6" name="ClassificationContentMarkingFooterText">
    <vt:lpwstr>Cisco Confidential</vt:lpwstr>
  </property>
</Properties>
</file>