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76E4" w14:textId="3C46BF58" w:rsidR="006309BD" w:rsidRPr="00A07D4C" w:rsidRDefault="006309BD" w:rsidP="00A91640">
      <w:pPr>
        <w:keepLines w:val="0"/>
        <w:spacing w:line="360" w:lineRule="auto"/>
        <w:rPr>
          <w:rFonts w:cs="Arial"/>
          <w:b/>
          <w:color w:val="808080" w:themeColor="accent6"/>
          <w:sz w:val="22"/>
          <w:szCs w:val="22"/>
        </w:rPr>
      </w:pPr>
      <w:bookmarkStart w:id="0" w:name="OLE_LINK3"/>
      <w:bookmarkStart w:id="1" w:name="OLE_LINK5"/>
      <w:r w:rsidRPr="00A07D4C">
        <w:rPr>
          <w:rFonts w:cs="Arial"/>
          <w:b/>
          <w:color w:val="808080" w:themeColor="accent6"/>
          <w:sz w:val="22"/>
          <w:szCs w:val="22"/>
        </w:rPr>
        <w:t>– Presseinformation der Controlware GmbH –</w:t>
      </w:r>
    </w:p>
    <w:p w14:paraId="0A8CA27F" w14:textId="77777777" w:rsidR="006B4B65" w:rsidRPr="00A07D4C" w:rsidRDefault="006B4B65" w:rsidP="006B4B65">
      <w:pPr>
        <w:keepLines w:val="0"/>
        <w:spacing w:line="360" w:lineRule="auto"/>
        <w:rPr>
          <w:rFonts w:cs="Arial"/>
          <w:b/>
          <w:sz w:val="22"/>
          <w:szCs w:val="22"/>
        </w:rPr>
      </w:pPr>
      <w:bookmarkStart w:id="2" w:name="OLE_LINK1"/>
      <w:bookmarkStart w:id="3" w:name="OLE_LINK2"/>
      <w:bookmarkEnd w:id="0"/>
      <w:bookmarkEnd w:id="1"/>
    </w:p>
    <w:bookmarkEnd w:id="2"/>
    <w:bookmarkEnd w:id="3"/>
    <w:p w14:paraId="50429CA8" w14:textId="1CC2E9B3" w:rsidR="006B4B65" w:rsidRPr="00A07D4C" w:rsidRDefault="007C5E88" w:rsidP="003832B1">
      <w:pPr>
        <w:keepLines w:val="0"/>
        <w:spacing w:line="360" w:lineRule="auto"/>
        <w:rPr>
          <w:rFonts w:cs="Arial"/>
          <w:b/>
          <w:sz w:val="22"/>
          <w:szCs w:val="22"/>
        </w:rPr>
      </w:pPr>
      <w:r w:rsidRPr="007C5E88">
        <w:rPr>
          <w:rFonts w:cs="Arial"/>
          <w:b/>
          <w:sz w:val="22"/>
          <w:szCs w:val="22"/>
        </w:rPr>
        <w:t xml:space="preserve">Controlware </w:t>
      </w:r>
      <w:r w:rsidR="00EB6877">
        <w:rPr>
          <w:rFonts w:cs="Arial"/>
          <w:b/>
          <w:sz w:val="22"/>
          <w:szCs w:val="22"/>
        </w:rPr>
        <w:t>bele</w:t>
      </w:r>
      <w:r w:rsidR="00755CEE">
        <w:rPr>
          <w:rFonts w:cs="Arial"/>
          <w:b/>
          <w:sz w:val="22"/>
          <w:szCs w:val="22"/>
        </w:rPr>
        <w:t xml:space="preserve">gt ersten Platz mit </w:t>
      </w:r>
      <w:r w:rsidRPr="007C5E88">
        <w:rPr>
          <w:rFonts w:cs="Arial"/>
          <w:b/>
          <w:sz w:val="22"/>
          <w:szCs w:val="22"/>
        </w:rPr>
        <w:t>Platin</w:t>
      </w:r>
      <w:r w:rsidR="00755CEE">
        <w:rPr>
          <w:rFonts w:cs="Arial"/>
          <w:b/>
          <w:sz w:val="22"/>
          <w:szCs w:val="22"/>
        </w:rPr>
        <w:t xml:space="preserve">-Auszeichnung </w:t>
      </w:r>
      <w:r w:rsidRPr="007C5E88">
        <w:rPr>
          <w:rFonts w:cs="Arial"/>
          <w:b/>
          <w:sz w:val="22"/>
          <w:szCs w:val="22"/>
        </w:rPr>
        <w:t xml:space="preserve">bei den </w:t>
      </w:r>
      <w:r w:rsidR="00755CEE">
        <w:rPr>
          <w:rFonts w:cs="Arial"/>
          <w:b/>
          <w:sz w:val="22"/>
          <w:szCs w:val="22"/>
        </w:rPr>
        <w:br/>
      </w:r>
      <w:r w:rsidRPr="007C5E88">
        <w:rPr>
          <w:rFonts w:cs="Arial"/>
          <w:b/>
          <w:sz w:val="22"/>
          <w:szCs w:val="22"/>
        </w:rPr>
        <w:t>IP-Insider Readers’ Choice Awards 2026</w:t>
      </w:r>
    </w:p>
    <w:p w14:paraId="2680AD8D" w14:textId="77777777" w:rsidR="006B4B65" w:rsidRPr="00A07D4C" w:rsidRDefault="006B4B65" w:rsidP="006B4B65">
      <w:pPr>
        <w:keepLines w:val="0"/>
        <w:spacing w:line="360" w:lineRule="auto"/>
        <w:rPr>
          <w:rFonts w:cs="Arial"/>
          <w:bCs/>
          <w:sz w:val="22"/>
          <w:szCs w:val="22"/>
        </w:rPr>
      </w:pPr>
    </w:p>
    <w:p w14:paraId="318ECFDE" w14:textId="3228B5AD" w:rsidR="006B4B65" w:rsidRPr="00A07D4C" w:rsidRDefault="009B58EA" w:rsidP="006B4B65">
      <w:pPr>
        <w:spacing w:after="120" w:line="360" w:lineRule="auto"/>
        <w:rPr>
          <w:rFonts w:cs="Arial"/>
          <w:b/>
          <w:bCs/>
          <w:sz w:val="22"/>
          <w:szCs w:val="22"/>
        </w:rPr>
      </w:pPr>
      <w:r w:rsidRPr="00A07D4C">
        <w:rPr>
          <w:rFonts w:cs="Arial"/>
          <w:b/>
          <w:bCs/>
          <w:sz w:val="22"/>
          <w:szCs w:val="22"/>
        </w:rPr>
        <w:t xml:space="preserve">Dietzenbach, </w:t>
      </w:r>
      <w:r w:rsidR="00F41524">
        <w:rPr>
          <w:rFonts w:cs="Arial"/>
          <w:b/>
          <w:bCs/>
          <w:sz w:val="22"/>
          <w:szCs w:val="22"/>
        </w:rPr>
        <w:t>21</w:t>
      </w:r>
      <w:r w:rsidRPr="00A07D4C">
        <w:rPr>
          <w:rFonts w:cs="Arial"/>
          <w:b/>
          <w:bCs/>
          <w:sz w:val="22"/>
          <w:szCs w:val="22"/>
        </w:rPr>
        <w:t xml:space="preserve">. </w:t>
      </w:r>
      <w:r w:rsidR="006010D6" w:rsidRPr="00A07D4C">
        <w:rPr>
          <w:rFonts w:cs="Arial"/>
          <w:b/>
          <w:bCs/>
          <w:sz w:val="22"/>
          <w:szCs w:val="22"/>
        </w:rPr>
        <w:t xml:space="preserve">Oktober </w:t>
      </w:r>
      <w:r w:rsidRPr="00A07D4C">
        <w:rPr>
          <w:rFonts w:cs="Arial"/>
          <w:b/>
          <w:bCs/>
          <w:sz w:val="22"/>
          <w:szCs w:val="22"/>
        </w:rPr>
        <w:t>2026 –</w:t>
      </w:r>
      <w:r w:rsidR="007C5E88">
        <w:rPr>
          <w:rFonts w:cs="Arial"/>
          <w:b/>
          <w:bCs/>
          <w:sz w:val="22"/>
          <w:szCs w:val="22"/>
        </w:rPr>
        <w:t xml:space="preserve"> </w:t>
      </w:r>
      <w:r w:rsidR="007C5E88" w:rsidRPr="007C5E88">
        <w:rPr>
          <w:rFonts w:cs="Arial"/>
          <w:b/>
          <w:bCs/>
          <w:sz w:val="22"/>
          <w:szCs w:val="22"/>
        </w:rPr>
        <w:t xml:space="preserve">Controlware hat bei den IP-Insider Readers’ Choice Awards 2026 in der Kategorie „Network as a Service“ die Auszeichnung </w:t>
      </w:r>
      <w:r w:rsidR="00755CEE">
        <w:rPr>
          <w:rFonts w:cs="Arial"/>
          <w:b/>
          <w:bCs/>
          <w:sz w:val="22"/>
          <w:szCs w:val="22"/>
        </w:rPr>
        <w:t>„</w:t>
      </w:r>
      <w:r w:rsidR="007C5E88" w:rsidRPr="007C5E88">
        <w:rPr>
          <w:rFonts w:cs="Arial"/>
          <w:b/>
          <w:bCs/>
          <w:sz w:val="22"/>
          <w:szCs w:val="22"/>
        </w:rPr>
        <w:t>Platin</w:t>
      </w:r>
      <w:r w:rsidR="00755CEE">
        <w:rPr>
          <w:rFonts w:cs="Arial"/>
          <w:b/>
          <w:bCs/>
          <w:sz w:val="22"/>
          <w:szCs w:val="22"/>
        </w:rPr>
        <w:t>“</w:t>
      </w:r>
      <w:r w:rsidR="007C5E88" w:rsidRPr="007C5E88">
        <w:rPr>
          <w:rFonts w:cs="Arial"/>
          <w:b/>
          <w:bCs/>
          <w:sz w:val="22"/>
          <w:szCs w:val="22"/>
        </w:rPr>
        <w:t xml:space="preserve"> erhalten. Die Leserinnen und Leser des Fachportals IP-Insider wählten </w:t>
      </w:r>
      <w:r w:rsidR="007C5E88">
        <w:rPr>
          <w:rFonts w:cs="Arial"/>
          <w:b/>
          <w:bCs/>
          <w:sz w:val="22"/>
          <w:szCs w:val="22"/>
        </w:rPr>
        <w:t xml:space="preserve">den IT-Dienstleister und </w:t>
      </w:r>
      <w:proofErr w:type="spellStart"/>
      <w:r w:rsidR="007C5E88">
        <w:rPr>
          <w:rFonts w:cs="Arial"/>
          <w:b/>
          <w:bCs/>
          <w:sz w:val="22"/>
          <w:szCs w:val="22"/>
        </w:rPr>
        <w:t>Managed</w:t>
      </w:r>
      <w:proofErr w:type="spellEnd"/>
      <w:r w:rsidR="007C5E88">
        <w:rPr>
          <w:rFonts w:cs="Arial"/>
          <w:b/>
          <w:bCs/>
          <w:sz w:val="22"/>
          <w:szCs w:val="22"/>
        </w:rPr>
        <w:t xml:space="preserve"> Service Provider </w:t>
      </w:r>
      <w:r w:rsidR="007C5E88" w:rsidRPr="007C5E88">
        <w:rPr>
          <w:rFonts w:cs="Arial"/>
          <w:b/>
          <w:bCs/>
          <w:sz w:val="22"/>
          <w:szCs w:val="22"/>
        </w:rPr>
        <w:t>damit auf den ersten Platz. Die Preisverleihung fand am 15.</w:t>
      </w:r>
      <w:r w:rsidR="007C5E88">
        <w:rPr>
          <w:rFonts w:cs="Arial"/>
          <w:b/>
          <w:bCs/>
          <w:sz w:val="22"/>
          <w:szCs w:val="22"/>
        </w:rPr>
        <w:t> </w:t>
      </w:r>
      <w:r w:rsidR="007C5E88" w:rsidRPr="007C5E88">
        <w:rPr>
          <w:rFonts w:cs="Arial"/>
          <w:b/>
          <w:bCs/>
          <w:sz w:val="22"/>
          <w:szCs w:val="22"/>
        </w:rPr>
        <w:t xml:space="preserve">Oktober im Rahmen der IT-Awards-Gala im Hotel </w:t>
      </w:r>
      <w:proofErr w:type="spellStart"/>
      <w:r w:rsidR="007C5E88" w:rsidRPr="007C5E88">
        <w:rPr>
          <w:rFonts w:cs="Arial"/>
          <w:b/>
          <w:bCs/>
          <w:sz w:val="22"/>
          <w:szCs w:val="22"/>
        </w:rPr>
        <w:t>Maximilian’s</w:t>
      </w:r>
      <w:proofErr w:type="spellEnd"/>
      <w:r w:rsidR="007C5E88" w:rsidRPr="007C5E88">
        <w:rPr>
          <w:rFonts w:cs="Arial"/>
          <w:b/>
          <w:bCs/>
          <w:sz w:val="22"/>
          <w:szCs w:val="22"/>
        </w:rPr>
        <w:t xml:space="preserve"> in Augsburg statt.</w:t>
      </w:r>
    </w:p>
    <w:p w14:paraId="4D2DC8A9" w14:textId="257832BC" w:rsidR="007C5E88" w:rsidRPr="007C5E88" w:rsidRDefault="007C5E88" w:rsidP="007C5E88">
      <w:pPr>
        <w:keepLines w:val="0"/>
        <w:widowControl w:val="0"/>
        <w:spacing w:after="120" w:line="360" w:lineRule="auto"/>
        <w:rPr>
          <w:rFonts w:cs="Arial"/>
          <w:bCs/>
          <w:sz w:val="22"/>
          <w:szCs w:val="22"/>
        </w:rPr>
      </w:pPr>
      <w:proofErr w:type="gramStart"/>
      <w:r w:rsidRPr="007C5E88">
        <w:rPr>
          <w:rFonts w:cs="Arial"/>
          <w:bCs/>
          <w:sz w:val="22"/>
          <w:szCs w:val="22"/>
        </w:rPr>
        <w:t>Die Readers</w:t>
      </w:r>
      <w:proofErr w:type="gramEnd"/>
      <w:r w:rsidRPr="007C5E88">
        <w:rPr>
          <w:rFonts w:cs="Arial"/>
          <w:bCs/>
          <w:sz w:val="22"/>
          <w:szCs w:val="22"/>
        </w:rPr>
        <w:t xml:space="preserve">’ Choice Awards der Vogel IT-Medien zählen zu den </w:t>
      </w:r>
      <w:r>
        <w:rPr>
          <w:rFonts w:cs="Arial"/>
          <w:bCs/>
          <w:sz w:val="22"/>
          <w:szCs w:val="22"/>
        </w:rPr>
        <w:t xml:space="preserve">wichtigsten </w:t>
      </w:r>
      <w:r w:rsidRPr="007C5E88">
        <w:rPr>
          <w:rFonts w:cs="Arial"/>
          <w:bCs/>
          <w:sz w:val="22"/>
          <w:szCs w:val="22"/>
        </w:rPr>
        <w:t xml:space="preserve">Leserwahlen der deutschen IT-Branche. Bereits zum zwölften Mal waren die Leserinnen und Leser der sechs Fachportale </w:t>
      </w:r>
      <w:proofErr w:type="spellStart"/>
      <w:r w:rsidRPr="007C5E88">
        <w:rPr>
          <w:rFonts w:cs="Arial"/>
          <w:bCs/>
          <w:sz w:val="22"/>
          <w:szCs w:val="22"/>
        </w:rPr>
        <w:t>BigData</w:t>
      </w:r>
      <w:proofErr w:type="spellEnd"/>
      <w:r w:rsidRPr="007C5E88">
        <w:rPr>
          <w:rFonts w:cs="Arial"/>
          <w:bCs/>
          <w:sz w:val="22"/>
          <w:szCs w:val="22"/>
        </w:rPr>
        <w:t xml:space="preserve">-Insider, </w:t>
      </w:r>
      <w:proofErr w:type="spellStart"/>
      <w:r w:rsidRPr="007C5E88">
        <w:rPr>
          <w:rFonts w:cs="Arial"/>
          <w:bCs/>
          <w:sz w:val="22"/>
          <w:szCs w:val="22"/>
        </w:rPr>
        <w:t>CloudComputing</w:t>
      </w:r>
      <w:proofErr w:type="spellEnd"/>
      <w:r w:rsidRPr="007C5E88">
        <w:rPr>
          <w:rFonts w:cs="Arial"/>
          <w:bCs/>
          <w:sz w:val="22"/>
          <w:szCs w:val="22"/>
        </w:rPr>
        <w:t xml:space="preserve">-Insider, </w:t>
      </w:r>
      <w:proofErr w:type="spellStart"/>
      <w:r w:rsidRPr="007C5E88">
        <w:rPr>
          <w:rFonts w:cs="Arial"/>
          <w:bCs/>
          <w:sz w:val="22"/>
          <w:szCs w:val="22"/>
        </w:rPr>
        <w:t>DataCenter</w:t>
      </w:r>
      <w:proofErr w:type="spellEnd"/>
      <w:r w:rsidRPr="007C5E88">
        <w:rPr>
          <w:rFonts w:cs="Arial"/>
          <w:bCs/>
          <w:sz w:val="22"/>
          <w:szCs w:val="22"/>
        </w:rPr>
        <w:t>-Insider, IP-Insider, Security-Insider und Storage-Insider aufgerufen, ihre bevorzugten IT-Anbieter zu wählen. In diesem Jahr wurden in 36 Kategorien insgesamt knapp 60.000 Stimmen abgegeben.</w:t>
      </w:r>
    </w:p>
    <w:p w14:paraId="40EB8895" w14:textId="6A697A41" w:rsidR="007C5E88" w:rsidRPr="007C5E88" w:rsidRDefault="007C5E88" w:rsidP="007C5E88">
      <w:pPr>
        <w:keepLines w:val="0"/>
        <w:widowControl w:val="0"/>
        <w:spacing w:after="120" w:line="360" w:lineRule="auto"/>
        <w:rPr>
          <w:rFonts w:cs="Arial"/>
          <w:bCs/>
          <w:sz w:val="22"/>
          <w:szCs w:val="22"/>
        </w:rPr>
      </w:pPr>
      <w:r w:rsidRPr="007C5E88">
        <w:rPr>
          <w:rFonts w:cs="Arial"/>
          <w:bCs/>
          <w:sz w:val="22"/>
          <w:szCs w:val="22"/>
        </w:rPr>
        <w:t xml:space="preserve">„Leserwahlen wie die IP-Insider Awards sind für uns ein besonders wertvolles Stimmungsbarometer, weil hier die IT-Professionals abstimmen, die sich tagtäglich mit den Herausforderungen moderner IT-Infrastrukturen auseinandersetzen“, erklärt Florian Pahling, Business Development Manager Network Solutions bei Controlware. „Dass wir uns in diesem anspruchsvollen Umfeld durchsetzen konnten, bestätigt uns darin, dass wir mit unserem strategischen Fokus auf </w:t>
      </w:r>
      <w:proofErr w:type="spellStart"/>
      <w:r w:rsidRPr="007C5E88">
        <w:rPr>
          <w:rFonts w:cs="Arial"/>
          <w:bCs/>
          <w:sz w:val="22"/>
          <w:szCs w:val="22"/>
        </w:rPr>
        <w:t>Managed</w:t>
      </w:r>
      <w:proofErr w:type="spellEnd"/>
      <w:r w:rsidRPr="007C5E88">
        <w:rPr>
          <w:rFonts w:cs="Arial"/>
          <w:bCs/>
          <w:sz w:val="22"/>
          <w:szCs w:val="22"/>
        </w:rPr>
        <w:t xml:space="preserve"> Services und insbesondere Network</w:t>
      </w:r>
      <w:r>
        <w:rPr>
          <w:rFonts w:cs="Arial"/>
          <w:bCs/>
          <w:sz w:val="22"/>
          <w:szCs w:val="22"/>
        </w:rPr>
        <w:t>-</w:t>
      </w:r>
      <w:r w:rsidRPr="007C5E88">
        <w:rPr>
          <w:rFonts w:cs="Arial"/>
          <w:bCs/>
          <w:sz w:val="22"/>
          <w:szCs w:val="22"/>
        </w:rPr>
        <w:t>as</w:t>
      </w:r>
      <w:r>
        <w:rPr>
          <w:rFonts w:cs="Arial"/>
          <w:bCs/>
          <w:sz w:val="22"/>
          <w:szCs w:val="22"/>
        </w:rPr>
        <w:t>-</w:t>
      </w:r>
      <w:r w:rsidRPr="007C5E88">
        <w:rPr>
          <w:rFonts w:cs="Arial"/>
          <w:bCs/>
          <w:sz w:val="22"/>
          <w:szCs w:val="22"/>
        </w:rPr>
        <w:t>a</w:t>
      </w:r>
      <w:r>
        <w:rPr>
          <w:rFonts w:cs="Arial"/>
          <w:bCs/>
          <w:sz w:val="22"/>
          <w:szCs w:val="22"/>
        </w:rPr>
        <w:t>-</w:t>
      </w:r>
      <w:r w:rsidRPr="007C5E88">
        <w:rPr>
          <w:rFonts w:cs="Arial"/>
          <w:bCs/>
          <w:sz w:val="22"/>
          <w:szCs w:val="22"/>
        </w:rPr>
        <w:t xml:space="preserve">Service die richtigen Schwerpunkte setzen. Die Auszeichnung zeigt </w:t>
      </w:r>
      <w:r>
        <w:rPr>
          <w:rFonts w:cs="Arial"/>
          <w:bCs/>
          <w:sz w:val="22"/>
          <w:szCs w:val="22"/>
        </w:rPr>
        <w:t>aber auch</w:t>
      </w:r>
      <w:r w:rsidRPr="007C5E88">
        <w:rPr>
          <w:rFonts w:cs="Arial"/>
          <w:bCs/>
          <w:sz w:val="22"/>
          <w:szCs w:val="22"/>
        </w:rPr>
        <w:t>, dass unsere Teams diese Services in einer Qualität erbringen, die unsere Kunden überzeugt.“</w:t>
      </w:r>
    </w:p>
    <w:p w14:paraId="6B56AF0C" w14:textId="5AE6706E" w:rsidR="007C5E88" w:rsidRPr="007C5E88" w:rsidRDefault="007C5E88" w:rsidP="007C5E88">
      <w:pPr>
        <w:keepLines w:val="0"/>
        <w:widowControl w:val="0"/>
        <w:spacing w:after="120" w:line="360" w:lineRule="auto"/>
        <w:rPr>
          <w:rFonts w:cs="Arial"/>
          <w:bCs/>
          <w:sz w:val="22"/>
          <w:szCs w:val="22"/>
        </w:rPr>
      </w:pPr>
      <w:r w:rsidRPr="007C5E88">
        <w:rPr>
          <w:rFonts w:cs="Arial"/>
          <w:b/>
          <w:bCs/>
          <w:sz w:val="22"/>
          <w:szCs w:val="22"/>
        </w:rPr>
        <w:t>Network</w:t>
      </w:r>
      <w:r>
        <w:rPr>
          <w:rFonts w:cs="Arial"/>
          <w:b/>
          <w:bCs/>
          <w:sz w:val="22"/>
          <w:szCs w:val="22"/>
        </w:rPr>
        <w:t>-</w:t>
      </w:r>
      <w:r w:rsidRPr="007C5E88">
        <w:rPr>
          <w:rFonts w:cs="Arial"/>
          <w:b/>
          <w:bCs/>
          <w:sz w:val="22"/>
          <w:szCs w:val="22"/>
        </w:rPr>
        <w:t>as</w:t>
      </w:r>
      <w:r>
        <w:rPr>
          <w:rFonts w:cs="Arial"/>
          <w:b/>
          <w:bCs/>
          <w:sz w:val="22"/>
          <w:szCs w:val="22"/>
        </w:rPr>
        <w:t>-</w:t>
      </w:r>
      <w:r w:rsidRPr="007C5E88">
        <w:rPr>
          <w:rFonts w:cs="Arial"/>
          <w:b/>
          <w:bCs/>
          <w:sz w:val="22"/>
          <w:szCs w:val="22"/>
        </w:rPr>
        <w:t>a</w:t>
      </w:r>
      <w:r>
        <w:rPr>
          <w:rFonts w:cs="Arial"/>
          <w:b/>
          <w:bCs/>
          <w:sz w:val="22"/>
          <w:szCs w:val="22"/>
        </w:rPr>
        <w:t>-</w:t>
      </w:r>
      <w:r w:rsidRPr="007C5E88">
        <w:rPr>
          <w:rFonts w:cs="Arial"/>
          <w:b/>
          <w:bCs/>
          <w:sz w:val="22"/>
          <w:szCs w:val="22"/>
        </w:rPr>
        <w:t>Service entlastet interne IT-Teams</w:t>
      </w:r>
      <w:r>
        <w:rPr>
          <w:rFonts w:cs="Arial"/>
          <w:b/>
          <w:bCs/>
          <w:sz w:val="22"/>
          <w:szCs w:val="22"/>
        </w:rPr>
        <w:br/>
      </w:r>
      <w:r w:rsidRPr="007C5E88">
        <w:rPr>
          <w:rFonts w:cs="Arial"/>
          <w:bCs/>
          <w:sz w:val="22"/>
          <w:szCs w:val="22"/>
        </w:rPr>
        <w:t xml:space="preserve">Unternehmensnetzwerke werden immer komplexer und geschäftskritischer. Gleichzeitig steigen die Anforderungen an Verfügbarkeit, Sicherheit und </w:t>
      </w:r>
      <w:r w:rsidR="00074211">
        <w:rPr>
          <w:rFonts w:cs="Arial"/>
          <w:bCs/>
          <w:sz w:val="22"/>
          <w:szCs w:val="22"/>
        </w:rPr>
        <w:t xml:space="preserve">an </w:t>
      </w:r>
      <w:r w:rsidRPr="007C5E88">
        <w:rPr>
          <w:rFonts w:cs="Arial"/>
          <w:bCs/>
          <w:sz w:val="22"/>
          <w:szCs w:val="22"/>
        </w:rPr>
        <w:t>die Einhaltung regulatorischer Vorgaben. Moderne Netzwerktechnologien bieten enorme Potenziale für die Digitalisierung und Automatisierung von Geschäftsprozessen. Vielen Unternehmen fehlen jedoch die personellen Ressourcen und das spezialisierte Know-how, um ihre Infrastrukturen kontinuierlich zu optimieren und zuverlässig zu betreiben.</w:t>
      </w:r>
    </w:p>
    <w:p w14:paraId="756DE2CD" w14:textId="04D8E27B" w:rsidR="007C5E88" w:rsidRPr="007C5E88" w:rsidRDefault="007C5E88" w:rsidP="007C5E88">
      <w:pPr>
        <w:keepLines w:val="0"/>
        <w:widowControl w:val="0"/>
        <w:spacing w:after="120" w:line="360" w:lineRule="auto"/>
        <w:rPr>
          <w:rFonts w:cs="Arial"/>
          <w:bCs/>
          <w:sz w:val="22"/>
          <w:szCs w:val="22"/>
        </w:rPr>
      </w:pPr>
      <w:r w:rsidRPr="007C5E88">
        <w:rPr>
          <w:rFonts w:cs="Arial"/>
          <w:bCs/>
          <w:sz w:val="22"/>
          <w:szCs w:val="22"/>
        </w:rPr>
        <w:t xml:space="preserve">Im Rahmen des Network-as-a-Service-Angebots übernimmt Controlware diese Aufgaben ganz oder teilweise. Nach dem Prinzip „Nutzen statt Besitzen“ können Kunden dabei auch die </w:t>
      </w:r>
      <w:r w:rsidRPr="007C5E88">
        <w:rPr>
          <w:rFonts w:cs="Arial"/>
          <w:bCs/>
          <w:sz w:val="22"/>
          <w:szCs w:val="22"/>
        </w:rPr>
        <w:lastRenderedPageBreak/>
        <w:t xml:space="preserve">benötigte Netzwerkhardware – etwa Router, Switches und Firewalls – als Service beziehen, statt selbst in die Infrastruktur zu investieren. Das Leistungsspektrum reicht von der Konzeption und Implementierung über die kontinuierliche Überwachung und Wartung bis hin zur bedarfsgerechten Weiterentwicklung der Netzwerkumgebung. Unternehmen profitieren so von flexibel skalierbaren Services, planbaren Kosten und einer hohen Transparenz über ihre Infrastruktur. Das nach ISO 27001 zertifizierte Customer Service Center von Controlware gewährleistet einen professionellen und zuverlässigen Betrieb. Gleichzeitig werden interne IT-Teams entlastet und gewinnen </w:t>
      </w:r>
      <w:r>
        <w:rPr>
          <w:rFonts w:cs="Arial"/>
          <w:bCs/>
          <w:sz w:val="22"/>
          <w:szCs w:val="22"/>
        </w:rPr>
        <w:t xml:space="preserve">wertvolle </w:t>
      </w:r>
      <w:r w:rsidRPr="007C5E88">
        <w:rPr>
          <w:rFonts w:cs="Arial"/>
          <w:bCs/>
          <w:sz w:val="22"/>
          <w:szCs w:val="22"/>
        </w:rPr>
        <w:t>Freiräume für strategische Aufgaben.</w:t>
      </w:r>
    </w:p>
    <w:p w14:paraId="0880F441" w14:textId="04376E85" w:rsidR="00736E0B" w:rsidRDefault="007C5E88" w:rsidP="007C5E88">
      <w:pPr>
        <w:keepLines w:val="0"/>
        <w:widowControl w:val="0"/>
        <w:spacing w:after="120" w:line="360" w:lineRule="auto"/>
        <w:rPr>
          <w:rFonts w:cs="Arial"/>
          <w:bCs/>
          <w:sz w:val="22"/>
          <w:szCs w:val="22"/>
        </w:rPr>
      </w:pPr>
      <w:r w:rsidRPr="007C5E88">
        <w:rPr>
          <w:rFonts w:cs="Arial"/>
          <w:bCs/>
          <w:sz w:val="22"/>
          <w:szCs w:val="22"/>
        </w:rPr>
        <w:t>Weitere Informationen zum Network-as-a-Service-Angebot von Controlware unter:</w:t>
      </w:r>
      <w:r>
        <w:rPr>
          <w:rFonts w:cs="Arial"/>
          <w:bCs/>
          <w:sz w:val="22"/>
          <w:szCs w:val="22"/>
        </w:rPr>
        <w:br/>
      </w:r>
      <w:hyperlink r:id="rId11" w:history="1">
        <w:r w:rsidRPr="000A18A7">
          <w:rPr>
            <w:rStyle w:val="Hyperlink"/>
            <w:rFonts w:cs="Arial"/>
            <w:bCs/>
            <w:sz w:val="22"/>
            <w:szCs w:val="22"/>
          </w:rPr>
          <w:t>https://www.controlware.de/services/managed-services/network-as-a-service</w:t>
        </w:r>
      </w:hyperlink>
    </w:p>
    <w:p w14:paraId="1D4B5995" w14:textId="103DE902" w:rsidR="00A07D4C" w:rsidRDefault="00A07D4C">
      <w:pPr>
        <w:keepLines w:val="0"/>
        <w:tabs>
          <w:tab w:val="clear" w:pos="567"/>
          <w:tab w:val="clear" w:pos="709"/>
          <w:tab w:val="clear" w:pos="851"/>
          <w:tab w:val="clear" w:pos="1134"/>
          <w:tab w:val="clear" w:pos="1418"/>
          <w:tab w:val="clear" w:pos="1560"/>
          <w:tab w:val="clear" w:pos="1701"/>
          <w:tab w:val="clear" w:pos="1985"/>
        </w:tabs>
        <w:rPr>
          <w:rFonts w:cs="Arial"/>
          <w:sz w:val="22"/>
          <w:szCs w:val="22"/>
        </w:rPr>
      </w:pPr>
    </w:p>
    <w:p w14:paraId="2A3204C5" w14:textId="77777777" w:rsidR="007C5E88" w:rsidRDefault="007C5E88">
      <w:pPr>
        <w:keepLines w:val="0"/>
        <w:tabs>
          <w:tab w:val="clear" w:pos="567"/>
          <w:tab w:val="clear" w:pos="709"/>
          <w:tab w:val="clear" w:pos="851"/>
          <w:tab w:val="clear" w:pos="1134"/>
          <w:tab w:val="clear" w:pos="1418"/>
          <w:tab w:val="clear" w:pos="1560"/>
          <w:tab w:val="clear" w:pos="1701"/>
          <w:tab w:val="clear" w:pos="1985"/>
        </w:tabs>
        <w:rPr>
          <w:rFonts w:cs="Arial"/>
          <w:sz w:val="22"/>
          <w:szCs w:val="22"/>
        </w:rPr>
      </w:pPr>
    </w:p>
    <w:p w14:paraId="51F8EB50" w14:textId="12AC4F3F" w:rsidR="00D548C5" w:rsidRPr="0097735D" w:rsidRDefault="00D548C5" w:rsidP="00D548C5">
      <w:pPr>
        <w:spacing w:after="120" w:line="360" w:lineRule="auto"/>
        <w:rPr>
          <w:rFonts w:cs="Arial"/>
          <w:b/>
          <w:bCs/>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6"/>
        <w:gridCol w:w="3941"/>
      </w:tblGrid>
      <w:tr w:rsidR="00D548C5" w:rsidRPr="00F41524" w14:paraId="65A391D5" w14:textId="77777777" w:rsidTr="0097735D">
        <w:tc>
          <w:tcPr>
            <w:tcW w:w="5098" w:type="dxa"/>
            <w:hideMark/>
          </w:tcPr>
          <w:p w14:paraId="55682DF5" w14:textId="4179B025" w:rsidR="00D548C5" w:rsidRPr="005451ED" w:rsidRDefault="007C5E88" w:rsidP="006E3E32">
            <w:pPr>
              <w:keepLines w:val="0"/>
              <w:spacing w:line="360" w:lineRule="auto"/>
              <w:rPr>
                <w:rFonts w:cs="Arial"/>
                <w:b/>
                <w:bCs/>
                <w:sz w:val="22"/>
                <w:szCs w:val="22"/>
              </w:rPr>
            </w:pPr>
            <w:r>
              <w:rPr>
                <w:rFonts w:cs="Arial"/>
                <w:b/>
                <w:bCs/>
                <w:noProof/>
                <w:sz w:val="22"/>
                <w:szCs w:val="22"/>
              </w:rPr>
              <w:drawing>
                <wp:inline distT="0" distB="0" distL="0" distR="0" wp14:anchorId="74675C78" wp14:editId="4766F4F1">
                  <wp:extent cx="3326490" cy="2494779"/>
                  <wp:effectExtent l="0" t="0" r="7620" b="1270"/>
                  <wp:docPr id="165040690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06902" name="Grafik 1650406902"/>
                          <pic:cNvPicPr/>
                        </pic:nvPicPr>
                        <pic:blipFill>
                          <a:blip r:embed="rId12" cstate="print">
                            <a:extLst>
                              <a:ext uri="{28A0092B-C50C-407E-A947-70E740481C1C}">
                                <a14:useLocalDpi xmlns:a14="http://schemas.microsoft.com/office/drawing/2010/main"/>
                              </a:ext>
                            </a:extLst>
                          </a:blip>
                          <a:stretch>
                            <a:fillRect/>
                          </a:stretch>
                        </pic:blipFill>
                        <pic:spPr>
                          <a:xfrm>
                            <a:off x="0" y="0"/>
                            <a:ext cx="3334433" cy="2500736"/>
                          </a:xfrm>
                          <a:prstGeom prst="rect">
                            <a:avLst/>
                          </a:prstGeom>
                        </pic:spPr>
                      </pic:pic>
                    </a:graphicData>
                  </a:graphic>
                </wp:inline>
              </w:drawing>
            </w:r>
          </w:p>
        </w:tc>
        <w:tc>
          <w:tcPr>
            <w:tcW w:w="4299" w:type="dxa"/>
            <w:hideMark/>
          </w:tcPr>
          <w:p w14:paraId="18B7FE4D" w14:textId="1223EF0C" w:rsidR="00D548C5" w:rsidRPr="00F41524" w:rsidRDefault="00864FB2" w:rsidP="006E3E32">
            <w:pPr>
              <w:keepLines w:val="0"/>
              <w:spacing w:line="360" w:lineRule="auto"/>
              <w:rPr>
                <w:rFonts w:cs="Arial"/>
                <w:bCs/>
                <w:i/>
                <w:iCs/>
                <w:sz w:val="22"/>
                <w:szCs w:val="22"/>
                <w:lang w:val="en-US"/>
              </w:rPr>
            </w:pPr>
            <w:r w:rsidRPr="0056070C">
              <w:rPr>
                <w:rFonts w:cs="Arial"/>
                <w:bCs/>
                <w:i/>
                <w:iCs/>
                <w:sz w:val="22"/>
                <w:szCs w:val="22"/>
              </w:rPr>
              <w:t xml:space="preserve">Controlware hat bei den IP-Insider Readers’ Choice Awards 2026 in der Kategorie „Network as a Service“ die Auszeichnung </w:t>
            </w:r>
            <w:r w:rsidR="00C248E9">
              <w:rPr>
                <w:rFonts w:cs="Arial"/>
                <w:bCs/>
                <w:i/>
                <w:iCs/>
                <w:sz w:val="22"/>
                <w:szCs w:val="22"/>
              </w:rPr>
              <w:t>„</w:t>
            </w:r>
            <w:r w:rsidRPr="0056070C">
              <w:rPr>
                <w:rFonts w:cs="Arial"/>
                <w:bCs/>
                <w:i/>
                <w:iCs/>
                <w:sz w:val="22"/>
                <w:szCs w:val="22"/>
              </w:rPr>
              <w:t>Platin</w:t>
            </w:r>
            <w:r w:rsidR="00C248E9">
              <w:rPr>
                <w:rFonts w:cs="Arial"/>
                <w:bCs/>
                <w:i/>
                <w:iCs/>
                <w:sz w:val="22"/>
                <w:szCs w:val="22"/>
              </w:rPr>
              <w:t>“</w:t>
            </w:r>
            <w:r w:rsidRPr="0056070C">
              <w:rPr>
                <w:rFonts w:cs="Arial"/>
                <w:bCs/>
                <w:i/>
                <w:iCs/>
                <w:sz w:val="22"/>
                <w:szCs w:val="22"/>
              </w:rPr>
              <w:t xml:space="preserve"> erhalten. </w:t>
            </w:r>
            <w:proofErr w:type="spellStart"/>
            <w:r w:rsidR="0056070C" w:rsidRPr="00F41524">
              <w:rPr>
                <w:rFonts w:cs="Arial"/>
                <w:bCs/>
                <w:i/>
                <w:iCs/>
                <w:sz w:val="22"/>
                <w:szCs w:val="22"/>
                <w:lang w:val="en-US"/>
              </w:rPr>
              <w:t>Im</w:t>
            </w:r>
            <w:proofErr w:type="spellEnd"/>
            <w:r w:rsidR="0056070C" w:rsidRPr="00F41524">
              <w:rPr>
                <w:rFonts w:cs="Arial"/>
                <w:bCs/>
                <w:i/>
                <w:iCs/>
                <w:sz w:val="22"/>
                <w:szCs w:val="22"/>
                <w:lang w:val="en-US"/>
              </w:rPr>
              <w:t xml:space="preserve"> Bild: Florian Pahling, Business Development Manager Network Solutions </w:t>
            </w:r>
            <w:proofErr w:type="spellStart"/>
            <w:r w:rsidR="0056070C" w:rsidRPr="00F41524">
              <w:rPr>
                <w:rFonts w:cs="Arial"/>
                <w:bCs/>
                <w:i/>
                <w:iCs/>
                <w:sz w:val="22"/>
                <w:szCs w:val="22"/>
                <w:lang w:val="en-US"/>
              </w:rPr>
              <w:t>bei</w:t>
            </w:r>
            <w:proofErr w:type="spellEnd"/>
            <w:r w:rsidR="0056070C" w:rsidRPr="00F41524">
              <w:rPr>
                <w:rFonts w:cs="Arial"/>
                <w:bCs/>
                <w:i/>
                <w:iCs/>
                <w:sz w:val="22"/>
                <w:szCs w:val="22"/>
                <w:lang w:val="en-US"/>
              </w:rPr>
              <w:t xml:space="preserve"> Controlware.</w:t>
            </w:r>
          </w:p>
        </w:tc>
      </w:tr>
      <w:tr w:rsidR="00D548C5" w:rsidRPr="005451ED" w14:paraId="61DF142C" w14:textId="77777777" w:rsidTr="0097735D">
        <w:tc>
          <w:tcPr>
            <w:tcW w:w="9397" w:type="dxa"/>
            <w:gridSpan w:val="2"/>
            <w:hideMark/>
          </w:tcPr>
          <w:p w14:paraId="4F1E8B9E" w14:textId="77777777" w:rsidR="00D548C5" w:rsidRPr="005451ED" w:rsidRDefault="00D548C5" w:rsidP="006E3E32">
            <w:pPr>
              <w:keepLines w:val="0"/>
              <w:spacing w:line="360" w:lineRule="auto"/>
              <w:rPr>
                <w:rFonts w:cs="Arial"/>
                <w:bCs/>
                <w:i/>
                <w:iCs/>
                <w:sz w:val="22"/>
                <w:szCs w:val="22"/>
              </w:rPr>
            </w:pPr>
            <w:proofErr w:type="spellStart"/>
            <w:r w:rsidRPr="005451ED">
              <w:rPr>
                <w:rFonts w:cs="Arial"/>
                <w:bCs/>
                <w:i/>
                <w:sz w:val="22"/>
                <w:szCs w:val="22"/>
              </w:rPr>
              <w:t>HiRes</w:t>
            </w:r>
            <w:proofErr w:type="spellEnd"/>
            <w:r w:rsidRPr="005451ED">
              <w:rPr>
                <w:rFonts w:cs="Arial"/>
                <w:bCs/>
                <w:i/>
                <w:sz w:val="22"/>
                <w:szCs w:val="22"/>
              </w:rPr>
              <w:t xml:space="preserve">-Bilddaten erhalten Sie auf Anfrage unter </w:t>
            </w:r>
            <w:hyperlink r:id="rId13" w:history="1">
              <w:r w:rsidRPr="005451ED">
                <w:rPr>
                  <w:rStyle w:val="Hyperlink"/>
                  <w:rFonts w:cs="Arial"/>
                  <w:bCs/>
                  <w:i/>
                  <w:sz w:val="22"/>
                  <w:szCs w:val="22"/>
                </w:rPr>
                <w:t>michal.vitkovsky@h-zwo-b.de</w:t>
              </w:r>
            </w:hyperlink>
          </w:p>
        </w:tc>
      </w:tr>
    </w:tbl>
    <w:p w14:paraId="6FD79793" w14:textId="77777777" w:rsidR="00D548C5" w:rsidRPr="00D548C5" w:rsidRDefault="00D548C5" w:rsidP="006B4B65">
      <w:pPr>
        <w:keepLines w:val="0"/>
        <w:widowControl w:val="0"/>
        <w:spacing w:after="120" w:line="360" w:lineRule="auto"/>
        <w:rPr>
          <w:rFonts w:cs="Arial"/>
          <w:sz w:val="22"/>
          <w:szCs w:val="22"/>
        </w:rPr>
      </w:pPr>
    </w:p>
    <w:p w14:paraId="6B5820C0" w14:textId="0F753CE9" w:rsidR="0097735D" w:rsidRDefault="0097735D">
      <w:pPr>
        <w:keepLines w:val="0"/>
        <w:tabs>
          <w:tab w:val="clear" w:pos="567"/>
          <w:tab w:val="clear" w:pos="709"/>
          <w:tab w:val="clear" w:pos="851"/>
          <w:tab w:val="clear" w:pos="1134"/>
          <w:tab w:val="clear" w:pos="1418"/>
          <w:tab w:val="clear" w:pos="1560"/>
          <w:tab w:val="clear" w:pos="1701"/>
          <w:tab w:val="clear" w:pos="1985"/>
        </w:tabs>
        <w:rPr>
          <w:rFonts w:cs="Arial"/>
          <w:b/>
          <w:bCs/>
          <w:sz w:val="22"/>
          <w:szCs w:val="22"/>
        </w:rPr>
      </w:pPr>
    </w:p>
    <w:p w14:paraId="700AACAF" w14:textId="0E6C49CE" w:rsidR="006B4B65" w:rsidRPr="00A07D4C" w:rsidRDefault="006B4B65" w:rsidP="006B4B65">
      <w:pPr>
        <w:keepLines w:val="0"/>
        <w:widowControl w:val="0"/>
        <w:spacing w:after="120" w:line="360" w:lineRule="auto"/>
        <w:rPr>
          <w:rFonts w:cs="Arial"/>
          <w:sz w:val="22"/>
          <w:szCs w:val="22"/>
        </w:rPr>
      </w:pPr>
      <w:r w:rsidRPr="00A07D4C">
        <w:rPr>
          <w:rFonts w:cs="Arial"/>
          <w:b/>
          <w:bCs/>
          <w:sz w:val="22"/>
          <w:szCs w:val="22"/>
        </w:rPr>
        <w:t>Über Controlware GmbH</w:t>
      </w:r>
      <w:r w:rsidRPr="00A07D4C">
        <w:rPr>
          <w:rFonts w:cs="Arial"/>
          <w:b/>
          <w:bCs/>
          <w:sz w:val="22"/>
          <w:szCs w:val="22"/>
        </w:rPr>
        <w:br/>
      </w:r>
      <w:r w:rsidRPr="00A07D4C">
        <w:rPr>
          <w:rFonts w:cs="Arial"/>
          <w:sz w:val="22"/>
          <w:szCs w:val="22"/>
        </w:rPr>
        <w:t xml:space="preserve">Die Controlware GmbH gehört zu den führenden IT-Dienstleistern und </w:t>
      </w:r>
      <w:proofErr w:type="spellStart"/>
      <w:r w:rsidRPr="00A07D4C">
        <w:rPr>
          <w:rFonts w:cs="Arial"/>
          <w:sz w:val="22"/>
          <w:szCs w:val="22"/>
        </w:rPr>
        <w:t>Managed</w:t>
      </w:r>
      <w:proofErr w:type="spellEnd"/>
      <w:r w:rsidRPr="00A07D4C">
        <w:rPr>
          <w:rFonts w:cs="Arial"/>
          <w:sz w:val="22"/>
          <w:szCs w:val="22"/>
        </w:rPr>
        <w:t xml:space="preserve"> Service Providern in Deutschland. Das Unternehmen ist Teil der Controlware Gruppe mit über 1.</w:t>
      </w:r>
      <w:r w:rsidR="00736E0B" w:rsidRPr="00A07D4C">
        <w:rPr>
          <w:rFonts w:cs="Arial"/>
          <w:sz w:val="22"/>
          <w:szCs w:val="22"/>
        </w:rPr>
        <w:t>2</w:t>
      </w:r>
      <w:r w:rsidRPr="00A07D4C">
        <w:rPr>
          <w:rFonts w:cs="Arial"/>
          <w:sz w:val="22"/>
          <w:szCs w:val="22"/>
        </w:rPr>
        <w:t xml:space="preserve">00 Mitarbeitenden und einem Umsatz von </w:t>
      </w:r>
      <w:r w:rsidR="00736E0B" w:rsidRPr="00A07D4C">
        <w:rPr>
          <w:rFonts w:cs="Arial"/>
          <w:sz w:val="22"/>
          <w:szCs w:val="22"/>
        </w:rPr>
        <w:t>rund</w:t>
      </w:r>
      <w:r w:rsidRPr="00A07D4C">
        <w:rPr>
          <w:rFonts w:cs="Arial"/>
          <w:sz w:val="22"/>
          <w:szCs w:val="22"/>
        </w:rPr>
        <w:t xml:space="preserve"> 5</w:t>
      </w:r>
      <w:r w:rsidR="00736E0B" w:rsidRPr="00A07D4C">
        <w:rPr>
          <w:rFonts w:cs="Arial"/>
          <w:sz w:val="22"/>
          <w:szCs w:val="22"/>
        </w:rPr>
        <w:t>15</w:t>
      </w:r>
      <w:r w:rsidRPr="00A07D4C">
        <w:rPr>
          <w:rFonts w:cs="Arial"/>
          <w:sz w:val="22"/>
          <w:szCs w:val="22"/>
        </w:rPr>
        <w:t xml:space="preserve"> Millionen Euro. Seit der </w:t>
      </w:r>
      <w:r w:rsidR="00996D71" w:rsidRPr="00A07D4C">
        <w:rPr>
          <w:rFonts w:cs="Arial"/>
          <w:sz w:val="22"/>
          <w:szCs w:val="22"/>
        </w:rPr>
        <w:t xml:space="preserve">Gründung </w:t>
      </w:r>
      <w:r w:rsidRPr="00A07D4C">
        <w:rPr>
          <w:rFonts w:cs="Arial"/>
          <w:sz w:val="22"/>
          <w:szCs w:val="22"/>
        </w:rPr>
        <w:t xml:space="preserve">im Jahr 1980 unterstützt Controlware mittelständische und große Unternehmen sowie Behörden und öffentliche Einrichtungen mit der Planung, Umsetzung und dem Betrieb moderner IT-Infrastrukturen. Das Leistungsportfolio umfasst Lösungen in den Bereichen Network Solutions, </w:t>
      </w:r>
      <w:r w:rsidRPr="00A07D4C">
        <w:rPr>
          <w:rFonts w:cs="Arial"/>
          <w:sz w:val="22"/>
          <w:szCs w:val="22"/>
        </w:rPr>
        <w:lastRenderedPageBreak/>
        <w:t xml:space="preserve">Information Security, Data Center &amp; Cloud, </w:t>
      </w:r>
      <w:proofErr w:type="spellStart"/>
      <w:r w:rsidRPr="00A07D4C">
        <w:rPr>
          <w:rFonts w:cs="Arial"/>
          <w:sz w:val="22"/>
          <w:szCs w:val="22"/>
        </w:rPr>
        <w:t>Collaboration</w:t>
      </w:r>
      <w:proofErr w:type="spellEnd"/>
      <w:r w:rsidRPr="00A07D4C">
        <w:rPr>
          <w:rFonts w:cs="Arial"/>
          <w:sz w:val="22"/>
          <w:szCs w:val="22"/>
        </w:rPr>
        <w:t xml:space="preserve">, IT-Management und </w:t>
      </w:r>
      <w:proofErr w:type="spellStart"/>
      <w:r w:rsidRPr="00A07D4C">
        <w:rPr>
          <w:rFonts w:cs="Arial"/>
          <w:sz w:val="22"/>
          <w:szCs w:val="22"/>
        </w:rPr>
        <w:t>Managed</w:t>
      </w:r>
      <w:proofErr w:type="spellEnd"/>
      <w:r w:rsidRPr="00A07D4C">
        <w:rPr>
          <w:rFonts w:cs="Arial"/>
          <w:sz w:val="22"/>
          <w:szCs w:val="22"/>
        </w:rPr>
        <w:t xml:space="preserve"> Services. Ziel ist ein wirtschaftlicher, zukunftssicherer und nachhaltiger IT-Betrieb. Controlware bietet sowohl gezielte Betriebsunterstützung als auch vollständig verantwortete </w:t>
      </w:r>
      <w:proofErr w:type="spellStart"/>
      <w:r w:rsidRPr="00A07D4C">
        <w:rPr>
          <w:rFonts w:cs="Arial"/>
          <w:sz w:val="22"/>
          <w:szCs w:val="22"/>
        </w:rPr>
        <w:t>Managed</w:t>
      </w:r>
      <w:proofErr w:type="spellEnd"/>
      <w:r w:rsidRPr="00A07D4C">
        <w:rPr>
          <w:rFonts w:cs="Arial"/>
          <w:sz w:val="22"/>
          <w:szCs w:val="22"/>
        </w:rPr>
        <w:t xml:space="preserve"> Services für Cloud-basierte und On-</w:t>
      </w:r>
      <w:proofErr w:type="spellStart"/>
      <w:r w:rsidRPr="00A07D4C">
        <w:rPr>
          <w:rFonts w:cs="Arial"/>
          <w:sz w:val="22"/>
          <w:szCs w:val="22"/>
        </w:rPr>
        <w:t>Premises</w:t>
      </w:r>
      <w:proofErr w:type="spellEnd"/>
      <w:r w:rsidRPr="00A07D4C">
        <w:rPr>
          <w:rFonts w:cs="Arial"/>
          <w:sz w:val="22"/>
          <w:szCs w:val="22"/>
        </w:rPr>
        <w:t xml:space="preserve"> gehostete Netzwerk-, Security- und Data Center-Umgebungen. Ergänzend stehen </w:t>
      </w:r>
      <w:proofErr w:type="spellStart"/>
      <w:r w:rsidRPr="00A07D4C">
        <w:rPr>
          <w:rFonts w:cs="Arial"/>
          <w:sz w:val="22"/>
          <w:szCs w:val="22"/>
        </w:rPr>
        <w:t>Cyber</w:t>
      </w:r>
      <w:proofErr w:type="spellEnd"/>
      <w:r w:rsidRPr="00A07D4C">
        <w:rPr>
          <w:rFonts w:cs="Arial"/>
          <w:sz w:val="22"/>
          <w:szCs w:val="22"/>
        </w:rPr>
        <w:t xml:space="preserve"> Defense Services zur Verfügung. Neben einem Vertriebs- und Servicenetz mit 14 nach ISO 9001 zertifizierten Standorten in der DACH-Region unterhält Controlware internationale Partnerschaften. Das eigene Customer Service Center ist nach ISO 27001 zertifiziert. Seit vielen Jahren arbeitet das Unternehmen eng mit führenden Herstellern und innovativen Technologiepartnern zusammen und ist bei diesen auf höchstem Qualifizierungsniveau zertifiziert. Ein besonderer Schwerpunkt liegt auf der Förderung des Nachwuchses. Controlware kooperiert mit führenden Hochschulen und betreut kontinuierlich rund 50 Auszubildende und Studierende als Investition in die Kompetenz von morgen.</w:t>
      </w:r>
    </w:p>
    <w:p w14:paraId="648FAEE2" w14:textId="77777777" w:rsidR="006B4B65" w:rsidRPr="00A07D4C" w:rsidRDefault="006B4B65" w:rsidP="006B4B65">
      <w:pPr>
        <w:keepLines w:val="0"/>
        <w:tabs>
          <w:tab w:val="clear" w:pos="567"/>
          <w:tab w:val="clear" w:pos="709"/>
          <w:tab w:val="clear" w:pos="851"/>
          <w:tab w:val="clear" w:pos="1134"/>
          <w:tab w:val="clear" w:pos="1418"/>
          <w:tab w:val="clear" w:pos="1560"/>
          <w:tab w:val="clear" w:pos="1701"/>
          <w:tab w:val="clear" w:pos="1985"/>
        </w:tabs>
        <w:rPr>
          <w:sz w:val="22"/>
          <w:szCs w:val="22"/>
        </w:rPr>
      </w:pPr>
    </w:p>
    <w:p w14:paraId="7734F0EF" w14:textId="77777777" w:rsidR="006B4B65" w:rsidRPr="00A07D4C" w:rsidRDefault="006B4B65" w:rsidP="006B4B65">
      <w:pPr>
        <w:keepLines w:val="0"/>
        <w:widowControl w:val="0"/>
        <w:spacing w:after="60"/>
        <w:rPr>
          <w:sz w:val="22"/>
          <w:szCs w:val="22"/>
        </w:rPr>
      </w:pPr>
    </w:p>
    <w:tbl>
      <w:tblPr>
        <w:tblW w:w="0" w:type="auto"/>
        <w:tblLook w:val="00A0" w:firstRow="1" w:lastRow="0" w:firstColumn="1" w:lastColumn="0" w:noHBand="0" w:noVBand="0"/>
      </w:tblPr>
      <w:tblGrid>
        <w:gridCol w:w="4605"/>
        <w:gridCol w:w="4605"/>
      </w:tblGrid>
      <w:tr w:rsidR="006B4B65" w:rsidRPr="00A07D4C" w14:paraId="59800D99" w14:textId="77777777" w:rsidTr="00FC01F0">
        <w:tc>
          <w:tcPr>
            <w:tcW w:w="4605" w:type="dxa"/>
            <w:hideMark/>
          </w:tcPr>
          <w:p w14:paraId="450C030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sz w:val="22"/>
                <w:szCs w:val="22"/>
              </w:rPr>
            </w:pPr>
            <w:r w:rsidRPr="00A07D4C">
              <w:rPr>
                <w:rFonts w:cs="Arial"/>
                <w:b/>
                <w:bCs/>
                <w:sz w:val="22"/>
                <w:szCs w:val="22"/>
              </w:rPr>
              <w:t>Pressekontakt Controlware:</w:t>
            </w:r>
          </w:p>
          <w:p w14:paraId="78DDD7DF"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Stefanie Zender</w:t>
            </w:r>
          </w:p>
        </w:tc>
        <w:tc>
          <w:tcPr>
            <w:tcW w:w="4605" w:type="dxa"/>
            <w:hideMark/>
          </w:tcPr>
          <w:p w14:paraId="71AF7128"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sz w:val="22"/>
                <w:szCs w:val="22"/>
              </w:rPr>
            </w:pPr>
            <w:r w:rsidRPr="00A07D4C">
              <w:rPr>
                <w:rFonts w:cs="Arial"/>
                <w:b/>
                <w:sz w:val="22"/>
                <w:szCs w:val="22"/>
              </w:rPr>
              <w:t>Agenturkontakt:</w:t>
            </w:r>
          </w:p>
          <w:p w14:paraId="7295022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Michal Vitkovsky</w:t>
            </w:r>
          </w:p>
        </w:tc>
      </w:tr>
      <w:tr w:rsidR="006B4B65" w:rsidRPr="00A07D4C" w14:paraId="3A62920B" w14:textId="77777777" w:rsidTr="00FC01F0">
        <w:tc>
          <w:tcPr>
            <w:tcW w:w="4605" w:type="dxa"/>
            <w:hideMark/>
          </w:tcPr>
          <w:p w14:paraId="20967D6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Controlware GmbH</w:t>
            </w:r>
          </w:p>
        </w:tc>
        <w:tc>
          <w:tcPr>
            <w:tcW w:w="4605" w:type="dxa"/>
            <w:hideMark/>
          </w:tcPr>
          <w:p w14:paraId="4856861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 xml:space="preserve">H zwo B </w:t>
            </w:r>
            <w:proofErr w:type="spellStart"/>
            <w:r w:rsidRPr="00A07D4C">
              <w:rPr>
                <w:rFonts w:cs="Arial"/>
                <w:sz w:val="22"/>
                <w:szCs w:val="22"/>
              </w:rPr>
              <w:t>Kommunikations</w:t>
            </w:r>
            <w:proofErr w:type="spellEnd"/>
            <w:r w:rsidRPr="00A07D4C">
              <w:rPr>
                <w:rFonts w:cs="Arial"/>
                <w:sz w:val="22"/>
                <w:szCs w:val="22"/>
              </w:rPr>
              <w:t xml:space="preserve"> GmbH</w:t>
            </w:r>
          </w:p>
        </w:tc>
      </w:tr>
      <w:tr w:rsidR="006B4B65" w:rsidRPr="00A07D4C" w14:paraId="746DB4CE" w14:textId="77777777" w:rsidTr="00FC01F0">
        <w:tc>
          <w:tcPr>
            <w:tcW w:w="4605" w:type="dxa"/>
            <w:hideMark/>
          </w:tcPr>
          <w:p w14:paraId="72899599"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6074 858-246</w:t>
            </w:r>
          </w:p>
        </w:tc>
        <w:tc>
          <w:tcPr>
            <w:tcW w:w="4605" w:type="dxa"/>
            <w:hideMark/>
          </w:tcPr>
          <w:p w14:paraId="233CF41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9131 812 81-25</w:t>
            </w:r>
          </w:p>
        </w:tc>
      </w:tr>
      <w:tr w:rsidR="006B4B65" w:rsidRPr="00A07D4C" w14:paraId="5766D060" w14:textId="77777777" w:rsidTr="00FC01F0">
        <w:tc>
          <w:tcPr>
            <w:tcW w:w="4605" w:type="dxa"/>
            <w:hideMark/>
          </w:tcPr>
          <w:p w14:paraId="2FBE2C7C"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stefanie.zender@controlware.de</w:t>
            </w:r>
          </w:p>
        </w:tc>
        <w:tc>
          <w:tcPr>
            <w:tcW w:w="4605" w:type="dxa"/>
            <w:hideMark/>
          </w:tcPr>
          <w:p w14:paraId="2DBD6F62"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michal.vitkovsky@h-zwo-b.de</w:t>
            </w:r>
          </w:p>
        </w:tc>
      </w:tr>
      <w:tr w:rsidR="006B4B65" w:rsidRPr="00A07D4C" w14:paraId="518C6129" w14:textId="77777777" w:rsidTr="00FC01F0">
        <w:tc>
          <w:tcPr>
            <w:tcW w:w="4605" w:type="dxa"/>
            <w:hideMark/>
          </w:tcPr>
          <w:p w14:paraId="1E54E18C" w14:textId="77777777" w:rsidR="006B4B65" w:rsidRPr="00A07D4C" w:rsidRDefault="006B4B65" w:rsidP="00FC01F0">
            <w:pPr>
              <w:pStyle w:val="Textkrper2"/>
              <w:keepLines w:val="0"/>
              <w:widowControl w:val="0"/>
              <w:rPr>
                <w:rFonts w:cs="Arial"/>
                <w:sz w:val="22"/>
                <w:szCs w:val="22"/>
              </w:rPr>
            </w:pPr>
            <w:r w:rsidRPr="00A07D4C">
              <w:rPr>
                <w:rFonts w:cs="Arial"/>
                <w:sz w:val="22"/>
                <w:szCs w:val="22"/>
              </w:rPr>
              <w:t>www.controlware.de</w:t>
            </w:r>
          </w:p>
        </w:tc>
        <w:tc>
          <w:tcPr>
            <w:tcW w:w="4605" w:type="dxa"/>
            <w:hideMark/>
          </w:tcPr>
          <w:p w14:paraId="395D7633" w14:textId="77777777" w:rsidR="006B4B65" w:rsidRPr="00A07D4C" w:rsidRDefault="006B4B65" w:rsidP="00FC01F0">
            <w:pPr>
              <w:pStyle w:val="Textkrper2"/>
              <w:keepLines w:val="0"/>
              <w:widowControl w:val="0"/>
              <w:rPr>
                <w:sz w:val="22"/>
              </w:rPr>
            </w:pPr>
            <w:r w:rsidRPr="00A07D4C">
              <w:rPr>
                <w:rFonts w:cs="Arial"/>
                <w:sz w:val="22"/>
                <w:szCs w:val="22"/>
              </w:rPr>
              <w:t>www.h-zwo-b.de</w:t>
            </w:r>
          </w:p>
        </w:tc>
      </w:tr>
    </w:tbl>
    <w:p w14:paraId="11784B8C" w14:textId="77777777" w:rsidR="006B4B65" w:rsidRPr="00A07D4C" w:rsidRDefault="006B4B65" w:rsidP="006B4B65">
      <w:pPr>
        <w:keepLines w:val="0"/>
        <w:widowControl w:val="0"/>
        <w:tabs>
          <w:tab w:val="clear" w:pos="567"/>
        </w:tabs>
        <w:ind w:right="51"/>
        <w:rPr>
          <w:sz w:val="2"/>
        </w:rPr>
      </w:pPr>
    </w:p>
    <w:p w14:paraId="4EF6F1AE" w14:textId="77777777" w:rsidR="006B4B65" w:rsidRPr="00A07D4C" w:rsidRDefault="006B4B65" w:rsidP="006B4B65">
      <w:pPr>
        <w:keepLines w:val="0"/>
        <w:widowControl w:val="0"/>
        <w:spacing w:after="120" w:line="360" w:lineRule="auto"/>
        <w:rPr>
          <w:sz w:val="2"/>
        </w:rPr>
      </w:pPr>
    </w:p>
    <w:p w14:paraId="72A28669" w14:textId="77777777" w:rsidR="006B4B65" w:rsidRPr="00A07D4C" w:rsidRDefault="006B4B65" w:rsidP="006B4B65">
      <w:pPr>
        <w:keepLines w:val="0"/>
        <w:spacing w:after="120" w:line="360" w:lineRule="auto"/>
        <w:rPr>
          <w:sz w:val="2"/>
        </w:rPr>
      </w:pPr>
    </w:p>
    <w:p w14:paraId="25E39B3A" w14:textId="77777777" w:rsidR="00D00AC1" w:rsidRPr="00A07D4C" w:rsidRDefault="00D00AC1" w:rsidP="006B4B65">
      <w:pPr>
        <w:keepLines w:val="0"/>
        <w:spacing w:line="360" w:lineRule="auto"/>
        <w:rPr>
          <w:sz w:val="2"/>
        </w:rPr>
      </w:pPr>
    </w:p>
    <w:sectPr w:rsidR="00D00AC1" w:rsidRPr="00A07D4C" w:rsidSect="00E6360A">
      <w:headerReference w:type="even" r:id="rId14"/>
      <w:headerReference w:type="default" r:id="rId15"/>
      <w:footerReference w:type="even" r:id="rId16"/>
      <w:footerReference w:type="default" r:id="rId17"/>
      <w:headerReference w:type="first" r:id="rId18"/>
      <w:footerReference w:type="first" r:id="rId19"/>
      <w:pgSz w:w="11907" w:h="16840" w:code="9"/>
      <w:pgMar w:top="1985" w:right="1134" w:bottom="1985" w:left="1366" w:header="99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6E0E7" w14:textId="77777777" w:rsidR="00ED4E48" w:rsidRDefault="00ED4E48">
      <w:r>
        <w:separator/>
      </w:r>
    </w:p>
  </w:endnote>
  <w:endnote w:type="continuationSeparator" w:id="0">
    <w:p w14:paraId="60F50892" w14:textId="77777777" w:rsidR="00ED4E48" w:rsidRDefault="00ED4E48">
      <w:r>
        <w:continuationSeparator/>
      </w:r>
    </w:p>
  </w:endnote>
  <w:endnote w:type="continuationNotice" w:id="1">
    <w:p w14:paraId="217937F5" w14:textId="77777777" w:rsidR="00ED4E48" w:rsidRDefault="00ED4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ilec">
    <w:charset w:val="00"/>
    <w:family w:val="modern"/>
    <w:pitch w:val="variable"/>
    <w:sig w:usb0="00000007" w:usb1="00000000" w:usb2="00000000" w:usb3="00000000" w:csb0="00000093" w:csb1="00000000"/>
  </w:font>
  <w:font w:name="Aptos">
    <w:charset w:val="00"/>
    <w:family w:val="swiss"/>
    <w:pitch w:val="variable"/>
    <w:sig w:usb0="20000287" w:usb1="00000003" w:usb2="00000000" w:usb3="00000000" w:csb0="0000019F" w:csb1="00000000"/>
    <w:embedRegular r:id="rId1" w:subsetted="1" w:fontKey="{91824F92-1EF8-4541-A102-D1535D532C85}"/>
  </w:font>
  <w:font w:name="Webdings">
    <w:panose1 w:val="05030102010509060703"/>
    <w:charset w:val="02"/>
    <w:family w:val="roman"/>
    <w:pitch w:val="variable"/>
    <w:sig w:usb0="00000000" w:usb1="10000000" w:usb2="00000000" w:usb3="00000000" w:csb0="80000000" w:csb1="00000000"/>
    <w:embedRegular r:id="rId2" w:fontKey="{B022ED88-42CD-41AD-B8DD-979AA9DE9602}"/>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3617" w14:textId="5E76373D" w:rsidR="005538DB" w:rsidRPr="00C771A7" w:rsidRDefault="00D26529" w:rsidP="005538DB">
    <w:pPr>
      <w:pStyle w:val="Fuzeile"/>
      <w:tabs>
        <w:tab w:val="left" w:pos="2676"/>
        <w:tab w:val="left" w:pos="3410"/>
      </w:tabs>
      <w:rPr>
        <w:sz w:val="13"/>
        <w:szCs w:val="13"/>
      </w:rPr>
    </w:pPr>
    <w:r>
      <w:rPr>
        <w:noProof/>
      </w:rPr>
      <mc:AlternateContent>
        <mc:Choice Requires="wps">
          <w:drawing>
            <wp:anchor distT="0" distB="0" distL="0" distR="0" simplePos="0" relativeHeight="251664394" behindDoc="0" locked="0" layoutInCell="1" allowOverlap="1" wp14:anchorId="78320609" wp14:editId="1C20E550">
              <wp:simplePos x="635" y="635"/>
              <wp:positionH relativeFrom="page">
                <wp:align>right</wp:align>
              </wp:positionH>
              <wp:positionV relativeFrom="page">
                <wp:align>bottom</wp:align>
              </wp:positionV>
              <wp:extent cx="1069340" cy="314325"/>
              <wp:effectExtent l="0" t="0" r="0" b="0"/>
              <wp:wrapNone/>
              <wp:docPr id="3375894" name="Text Box 7" descr="Cisco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69340" cy="314325"/>
                      </a:xfrm>
                      <a:prstGeom prst="rect">
                        <a:avLst/>
                      </a:prstGeom>
                      <a:noFill/>
                      <a:ln>
                        <a:noFill/>
                      </a:ln>
                    </wps:spPr>
                    <wps:txbx>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8320609" id="_x0000_t202" coordsize="21600,21600" o:spt="202" path="m,l,21600r21600,l21600,xe">
              <v:stroke joinstyle="miter"/>
              <v:path gradientshapeok="t" o:connecttype="rect"/>
            </v:shapetype>
            <v:shape id="Text Box 7" o:spid="_x0000_s1027" type="#_x0000_t202" alt="Cisco Confidential" style="position:absolute;margin-left:33pt;margin-top:0;width:84.2pt;height:24.75pt;z-index:25166439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" filled="f" stroked="f">
              <v:textbox style="mso-fit-shape-to-text:t" inset="0,0,20pt,15pt">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v:textbox>
              <w10:wrap anchorx="page" anchory="page"/>
            </v:shape>
          </w:pict>
        </mc:Fallback>
      </mc:AlternateContent>
    </w:r>
    <w:r w:rsidR="005538DB">
      <w:rPr>
        <w:noProof/>
      </w:rPr>
      <mc:AlternateContent>
        <mc:Choice Requires="wps">
          <w:drawing>
            <wp:anchor distT="45720" distB="45720" distL="114300" distR="114300" simplePos="0" relativeHeight="251658246" behindDoc="1" locked="0" layoutInCell="1" allowOverlap="1" wp14:anchorId="17E996EC" wp14:editId="774F8D1C">
              <wp:simplePos x="0" y="0"/>
              <wp:positionH relativeFrom="margin">
                <wp:posOffset>5283256</wp:posOffset>
              </wp:positionH>
              <wp:positionV relativeFrom="page">
                <wp:posOffset>9494520</wp:posOffset>
              </wp:positionV>
              <wp:extent cx="741600" cy="1404620"/>
              <wp:effectExtent l="0" t="0" r="190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996EC" id="Textfeld 2" o:spid="_x0000_s1028" type="#_x0000_t202" style="position:absolute;margin-left:416pt;margin-top:747.6pt;width:58.4pt;height:110.6pt;z-index:-2516582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" stroked="f">
              <v:textbox style="mso-fit-shape-to-text:t">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v:textbox>
              <w10:wrap anchorx="margin" anchory="page"/>
            </v:shape>
          </w:pict>
        </mc:Fallback>
      </mc:AlternateContent>
    </w:r>
    <w:r w:rsidR="005538DB">
      <w:rPr>
        <w:noProof/>
      </w:rPr>
      <w:drawing>
        <wp:anchor distT="0" distB="0" distL="114300" distR="114300" simplePos="0" relativeHeight="251658245" behindDoc="1" locked="1" layoutInCell="1" allowOverlap="1" wp14:anchorId="41E55FE9" wp14:editId="179D477D">
          <wp:simplePos x="0" y="0"/>
          <wp:positionH relativeFrom="column">
            <wp:posOffset>5304790</wp:posOffset>
          </wp:positionH>
          <wp:positionV relativeFrom="page">
            <wp:posOffset>9749790</wp:posOffset>
          </wp:positionV>
          <wp:extent cx="640800" cy="201600"/>
          <wp:effectExtent l="0" t="0" r="6985"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sidR="005538DB">
      <w:rPr>
        <w:sz w:val="13"/>
        <w:szCs w:val="13"/>
      </w:rPr>
      <w:t>Sitz</w:t>
    </w:r>
    <w:r w:rsidR="005538DB" w:rsidRPr="00C771A7">
      <w:rPr>
        <w:sz w:val="13"/>
        <w:szCs w:val="13"/>
      </w:rPr>
      <w:t xml:space="preserve">: Controlware GmbH Kommunikationssysteme </w:t>
    </w:r>
    <w:r w:rsidR="005538DB" w:rsidRPr="00C771A7">
      <w:rPr>
        <w:rFonts w:ascii="Webdings" w:hAnsi="Webdings"/>
        <w:sz w:val="11"/>
        <w:szCs w:val="13"/>
        <w:vertAlign w:val="superscript"/>
      </w:rPr>
      <w:t></w:t>
    </w:r>
    <w:r w:rsidR="005538DB" w:rsidRPr="00C771A7">
      <w:rPr>
        <w:sz w:val="13"/>
        <w:szCs w:val="13"/>
      </w:rPr>
      <w:t xml:space="preserve"> Waldstraße 92 </w:t>
    </w:r>
    <w:r w:rsidR="005538DB" w:rsidRPr="00C771A7">
      <w:rPr>
        <w:rFonts w:ascii="Webdings" w:hAnsi="Webdings"/>
        <w:sz w:val="11"/>
        <w:szCs w:val="13"/>
        <w:vertAlign w:val="superscript"/>
      </w:rPr>
      <w:t></w:t>
    </w:r>
    <w:r w:rsidR="005538DB" w:rsidRPr="00C771A7">
      <w:rPr>
        <w:sz w:val="13"/>
        <w:szCs w:val="13"/>
      </w:rPr>
      <w:t xml:space="preserve"> 63128 Dietzenbach </w:t>
    </w:r>
    <w:r w:rsidR="005538DB" w:rsidRPr="00C771A7">
      <w:rPr>
        <w:rFonts w:ascii="Webdings" w:hAnsi="Webdings"/>
        <w:sz w:val="11"/>
        <w:szCs w:val="13"/>
        <w:vertAlign w:val="superscript"/>
      </w:rPr>
      <w:t></w:t>
    </w:r>
    <w:r w:rsidR="005538DB" w:rsidRPr="00C771A7">
      <w:rPr>
        <w:sz w:val="13"/>
        <w:szCs w:val="13"/>
      </w:rPr>
      <w:t xml:space="preserve"> GERMANY</w:t>
    </w:r>
  </w:p>
  <w:p w14:paraId="1958EEEB"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03D269B1" w14:textId="3BFA78B8" w:rsidR="008247BF" w:rsidRDefault="005538DB" w:rsidP="008247BF">
    <w:pPr>
      <w:pStyle w:val="Fuzeile"/>
      <w:tabs>
        <w:tab w:val="left" w:pos="2676"/>
        <w:tab w:val="left" w:pos="3410"/>
      </w:tabs>
      <w:rPr>
        <w:sz w:val="13"/>
        <w:szCs w:val="13"/>
      </w:rPr>
    </w:pPr>
    <w:r>
      <w:rPr>
        <w:noProof/>
      </w:rPr>
      <w:drawing>
        <wp:anchor distT="0" distB="0" distL="114300" distR="114300" simplePos="0" relativeHeight="251658247" behindDoc="1" locked="1" layoutInCell="1" allowOverlap="0" wp14:anchorId="07CC31B9" wp14:editId="3F9C393C">
          <wp:simplePos x="0" y="0"/>
          <wp:positionH relativeFrom="outsideMargin">
            <wp:posOffset>5001260</wp:posOffset>
          </wp:positionH>
          <wp:positionV relativeFrom="page">
            <wp:posOffset>10081260</wp:posOffset>
          </wp:positionV>
          <wp:extent cx="2340000" cy="432000"/>
          <wp:effectExtent l="0" t="0" r="317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3523035235</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Pr>
        <w:sz w:val="13"/>
        <w:szCs w:val="13"/>
      </w:rPr>
      <w:br/>
    </w:r>
  </w:p>
  <w:p w14:paraId="3A2D673E" w14:textId="049C8B87" w:rsidR="005538DB" w:rsidRPr="005538DB" w:rsidRDefault="008247BF" w:rsidP="005538DB">
    <w:pPr>
      <w:pStyle w:val="Fuzeile"/>
      <w:tabs>
        <w:tab w:val="left" w:pos="2676"/>
        <w:tab w:val="left" w:pos="3410"/>
      </w:tabs>
      <w:rPr>
        <w:sz w:val="13"/>
        <w:szCs w:val="13"/>
      </w:rPr>
    </w:pPr>
    <w:r>
      <w:rPr>
        <w:sz w:val="13"/>
        <w:szCs w:val="13"/>
      </w:rPr>
      <w:t xml:space="preserve">Klassifizierung: </w:t>
    </w:r>
    <w:r w:rsidR="00263C57">
      <w:rPr>
        <w:sz w:val="16"/>
      </w:rPr>
      <w:t>ÖFFENTLICH</w:t>
    </w:r>
    <w:r>
      <w:rPr>
        <w:sz w:val="13"/>
        <w:szCs w:val="13"/>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9FC4" w14:textId="6DB7875F" w:rsidR="005538DB" w:rsidRPr="00C771A7" w:rsidRDefault="005538DB" w:rsidP="005538DB">
    <w:pPr>
      <w:pStyle w:val="Fuzeile"/>
      <w:tabs>
        <w:tab w:val="left" w:pos="2676"/>
        <w:tab w:val="left" w:pos="3410"/>
      </w:tabs>
      <w:rPr>
        <w:sz w:val="13"/>
        <w:szCs w:val="13"/>
      </w:rPr>
    </w:pPr>
    <w:r>
      <w:rPr>
        <w:noProof/>
      </w:rPr>
      <mc:AlternateContent>
        <mc:Choice Requires="wps">
          <w:drawing>
            <wp:anchor distT="45720" distB="45720" distL="114300" distR="114300" simplePos="0" relativeHeight="251658249" behindDoc="1" locked="0" layoutInCell="1" allowOverlap="1" wp14:anchorId="674C8105" wp14:editId="34D1277F">
              <wp:simplePos x="0" y="0"/>
              <wp:positionH relativeFrom="margin">
                <wp:posOffset>5283256</wp:posOffset>
              </wp:positionH>
              <wp:positionV relativeFrom="bottomMargin">
                <wp:posOffset>60960</wp:posOffset>
              </wp:positionV>
              <wp:extent cx="741600" cy="1404620"/>
              <wp:effectExtent l="0" t="0" r="190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4C8105" id="_x0000_t202" coordsize="21600,21600" o:spt="202" path="m,l,21600r21600,l21600,xe">
              <v:stroke joinstyle="miter"/>
              <v:path gradientshapeok="t" o:connecttype="rect"/>
            </v:shapetype>
            <v:shape id="_x0000_s1029" type="#_x0000_t202" style="position:absolute;margin-left:416pt;margin-top:4.8pt;width:58.4pt;height:110.6pt;z-index:-25165823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" stroked="f">
              <v:textbox style="mso-fit-shape-to-text:t">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v:textbox>
              <w10:wrap anchorx="margin" anchory="margin"/>
            </v:shape>
          </w:pict>
        </mc:Fallback>
      </mc:AlternateContent>
    </w:r>
    <w:r>
      <w:rPr>
        <w:noProof/>
      </w:rPr>
      <w:drawing>
        <wp:anchor distT="0" distB="0" distL="114300" distR="114300" simplePos="0" relativeHeight="251658248" behindDoc="1" locked="1" layoutInCell="1" allowOverlap="1" wp14:anchorId="4CBE32CD" wp14:editId="37AFC381">
          <wp:simplePos x="0" y="0"/>
          <wp:positionH relativeFrom="column">
            <wp:posOffset>5304790</wp:posOffset>
          </wp:positionH>
          <wp:positionV relativeFrom="page">
            <wp:posOffset>9749790</wp:posOffset>
          </wp:positionV>
          <wp:extent cx="640800" cy="201600"/>
          <wp:effectExtent l="0" t="0" r="6985"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Sitz</w:t>
    </w:r>
    <w:r w:rsidRPr="00C771A7">
      <w:rPr>
        <w:sz w:val="13"/>
        <w:szCs w:val="13"/>
      </w:rPr>
      <w:t xml:space="preserve">: Controlware GmbH </w:t>
    </w:r>
    <w:r w:rsidRPr="00C771A7">
      <w:rPr>
        <w:rFonts w:ascii="Webdings" w:hAnsi="Webdings"/>
        <w:sz w:val="11"/>
        <w:szCs w:val="13"/>
        <w:vertAlign w:val="superscript"/>
      </w:rPr>
      <w:t></w:t>
    </w:r>
    <w:r w:rsidRPr="00C771A7">
      <w:rPr>
        <w:sz w:val="13"/>
        <w:szCs w:val="13"/>
      </w:rPr>
      <w:t xml:space="preserve"> Waldstraße 92 </w:t>
    </w:r>
    <w:r w:rsidRPr="00C771A7">
      <w:rPr>
        <w:rFonts w:ascii="Webdings" w:hAnsi="Webdings"/>
        <w:sz w:val="11"/>
        <w:szCs w:val="13"/>
        <w:vertAlign w:val="superscript"/>
      </w:rPr>
      <w:t></w:t>
    </w:r>
    <w:r w:rsidRPr="00C771A7">
      <w:rPr>
        <w:sz w:val="13"/>
        <w:szCs w:val="13"/>
      </w:rPr>
      <w:t xml:space="preserve"> 63128 Dietzenbach </w:t>
    </w:r>
    <w:r w:rsidRPr="00C771A7">
      <w:rPr>
        <w:rFonts w:ascii="Webdings" w:hAnsi="Webdings"/>
        <w:sz w:val="11"/>
        <w:szCs w:val="13"/>
        <w:vertAlign w:val="superscript"/>
      </w:rPr>
      <w:t></w:t>
    </w:r>
    <w:r w:rsidRPr="00C771A7">
      <w:rPr>
        <w:sz w:val="13"/>
        <w:szCs w:val="13"/>
      </w:rPr>
      <w:t xml:space="preserve"> GERMANY</w:t>
    </w:r>
  </w:p>
  <w:p w14:paraId="51CFF48C"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31E5909A" w14:textId="122BEC0F" w:rsidR="008247BF" w:rsidRDefault="005538DB" w:rsidP="008247BF">
    <w:pPr>
      <w:pStyle w:val="Fuzeile"/>
      <w:tabs>
        <w:tab w:val="left" w:pos="2676"/>
        <w:tab w:val="left" w:pos="3410"/>
      </w:tabs>
      <w:rPr>
        <w:sz w:val="13"/>
        <w:szCs w:val="13"/>
      </w:rPr>
    </w:pP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w:t>
    </w:r>
    <w:r w:rsidR="00A12EFD">
      <w:rPr>
        <w:sz w:val="13"/>
        <w:szCs w:val="13"/>
      </w:rPr>
      <w:t>04423035231</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sidR="00A12EFD">
      <w:rPr>
        <w:sz w:val="13"/>
        <w:szCs w:val="13"/>
      </w:rPr>
      <w:t xml:space="preserve">; Aufsichtsratsvorsitzender: Christof Ziegler </w:t>
    </w:r>
    <w:r>
      <w:rPr>
        <w:sz w:val="13"/>
        <w:szCs w:val="13"/>
      </w:rPr>
      <w:br/>
    </w:r>
  </w:p>
  <w:p w14:paraId="4EE93372" w14:textId="0F6BA974" w:rsidR="00FA5C0E" w:rsidRPr="005538DB" w:rsidRDefault="008247BF" w:rsidP="005538DB">
    <w:pPr>
      <w:pStyle w:val="Fuzeile"/>
      <w:tabs>
        <w:tab w:val="left" w:pos="2676"/>
        <w:tab w:val="left" w:pos="3410"/>
      </w:tabs>
      <w:rPr>
        <w:sz w:val="13"/>
        <w:szCs w:val="13"/>
      </w:rPr>
    </w:pPr>
    <w:r>
      <w:rPr>
        <w:sz w:val="13"/>
        <w:szCs w:val="13"/>
      </w:rPr>
      <w:t xml:space="preserve">Klassifizierung: </w:t>
    </w:r>
    <w:r w:rsidR="007C61B9">
      <w:rPr>
        <w:sz w:val="16"/>
      </w:rPr>
      <w:t>ÖFFENTLICH</w:t>
    </w:r>
    <w:r>
      <w:rPr>
        <w:sz w:val="13"/>
        <w:szCs w:val="13"/>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7BD" w14:textId="5D45CD4F" w:rsidR="00FA5C0E" w:rsidRPr="00C771A7" w:rsidRDefault="00FA5C0E" w:rsidP="00375D32">
    <w:pPr>
      <w:pStyle w:val="Fuzeile"/>
      <w:tabs>
        <w:tab w:val="left" w:pos="2676"/>
        <w:tab w:val="left" w:pos="3410"/>
      </w:tabs>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E08C" w14:textId="77777777" w:rsidR="00ED4E48" w:rsidRDefault="00ED4E48">
      <w:r>
        <w:separator/>
      </w:r>
    </w:p>
  </w:footnote>
  <w:footnote w:type="continuationSeparator" w:id="0">
    <w:p w14:paraId="5B58C3C9" w14:textId="77777777" w:rsidR="00ED4E48" w:rsidRDefault="00ED4E48">
      <w:r>
        <w:continuationSeparator/>
      </w:r>
    </w:p>
  </w:footnote>
  <w:footnote w:type="continuationNotice" w:id="1">
    <w:p w14:paraId="17B802CE" w14:textId="77777777" w:rsidR="00ED4E48" w:rsidRDefault="00ED4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8978" w14:textId="77777777" w:rsidR="005538DB" w:rsidRDefault="005538DB" w:rsidP="005538DB">
    <w:pPr>
      <w:pStyle w:val="Kopfzeile"/>
      <w:jc w:val="right"/>
    </w:pPr>
    <w:r>
      <w:rPr>
        <w:noProof/>
      </w:rPr>
      <w:drawing>
        <wp:inline distT="0" distB="0" distL="0" distR="0" wp14:anchorId="3AE40F1D" wp14:editId="5A24B15D">
          <wp:extent cx="1620000" cy="399600"/>
          <wp:effectExtent l="0" t="0" r="0"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BBC9" w14:textId="77777777" w:rsidR="001C6044" w:rsidRDefault="001C6044" w:rsidP="001C6044">
    <w:pPr>
      <w:pStyle w:val="Kopfzeile"/>
      <w:jc w:val="right"/>
    </w:pPr>
    <w:r>
      <w:rPr>
        <w:noProof/>
      </w:rPr>
      <w:drawing>
        <wp:anchor distT="0" distB="0" distL="114300" distR="114300" simplePos="0" relativeHeight="251662346" behindDoc="1" locked="0" layoutInCell="1" allowOverlap="1" wp14:anchorId="60D50E12" wp14:editId="6889B2B6">
          <wp:simplePos x="0" y="0"/>
          <wp:positionH relativeFrom="column">
            <wp:posOffset>0</wp:posOffset>
          </wp:positionH>
          <wp:positionV relativeFrom="paragraph">
            <wp:posOffset>0</wp:posOffset>
          </wp:positionV>
          <wp:extent cx="705600" cy="352800"/>
          <wp:effectExtent l="0" t="0" r="0" b="9525"/>
          <wp:wrapNone/>
          <wp:docPr id="7791517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1779" name="Grafik 779151779"/>
                  <pic:cNvPicPr/>
                </pic:nvPicPr>
                <pic:blipFill>
                  <a:blip r:embed="rId1">
                    <a:extLst>
                      <a:ext uri="{28A0092B-C50C-407E-A947-70E740481C1C}">
                        <a14:useLocalDpi xmlns:a14="http://schemas.microsoft.com/office/drawing/2010/main" val="0"/>
                      </a:ext>
                    </a:extLst>
                  </a:blip>
                  <a:stretch>
                    <a:fillRect/>
                  </a:stretch>
                </pic:blipFill>
                <pic:spPr>
                  <a:xfrm>
                    <a:off x="0" y="0"/>
                    <a:ext cx="705600" cy="352800"/>
                  </a:xfrm>
                  <a:prstGeom prst="rect">
                    <a:avLst/>
                  </a:prstGeom>
                </pic:spPr>
              </pic:pic>
            </a:graphicData>
          </a:graphic>
          <wp14:sizeRelH relativeFrom="margin">
            <wp14:pctWidth>0</wp14:pctWidth>
          </wp14:sizeRelH>
          <wp14:sizeRelV relativeFrom="margin">
            <wp14:pctHeight>0</wp14:pctHeight>
          </wp14:sizeRelV>
        </wp:anchor>
      </w:drawing>
    </w:r>
    <w:r w:rsidRPr="00D34E4E">
      <w:rPr>
        <w:noProof/>
      </w:rPr>
      <mc:AlternateContent>
        <mc:Choice Requires="wps">
          <w:drawing>
            <wp:anchor distT="0" distB="0" distL="114300" distR="114300" simplePos="0" relativeHeight="251660298" behindDoc="0" locked="1" layoutInCell="1" allowOverlap="1" wp14:anchorId="0599D8B9" wp14:editId="7A571F01">
              <wp:simplePos x="0" y="0"/>
              <wp:positionH relativeFrom="column">
                <wp:posOffset>771525</wp:posOffset>
              </wp:positionH>
              <wp:positionV relativeFrom="page">
                <wp:posOffset>629920</wp:posOffset>
              </wp:positionV>
              <wp:extent cx="2073275" cy="367030"/>
              <wp:effectExtent l="0" t="0" r="0" b="0"/>
              <wp:wrapNone/>
              <wp:docPr id="15903498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wps:txbx>
                    <wps:bodyPr rot="0" vert="horz" wrap="square" lIns="0" tIns="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99D8B9" id="_x0000_t202" coordsize="21600,21600" o:spt="202" path="m,l,21600r21600,l21600,xe">
              <v:stroke joinstyle="miter"/>
              <v:path gradientshapeok="t" o:connecttype="rect"/>
            </v:shapetype>
            <v:shape id="Text Box 4" o:spid="_x0000_s1026" type="#_x0000_t202" style="position:absolute;left:0;text-align:left;margin-left:60.75pt;margin-top:49.6pt;width:163.25pt;height:28.9p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" filled="f" stroked="f">
              <v:textbox style="mso-fit-shape-to-text:t" inset="0,0">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v:textbox>
              <w10:wrap anchory="page"/>
              <w10:anchorlock/>
            </v:shape>
          </w:pict>
        </mc:Fallback>
      </mc:AlternateContent>
    </w:r>
    <w:r>
      <w:rPr>
        <w:noProof/>
      </w:rPr>
      <w:drawing>
        <wp:anchor distT="0" distB="0" distL="114300" distR="114300" simplePos="0" relativeHeight="251661322" behindDoc="1" locked="1" layoutInCell="1" allowOverlap="0" wp14:anchorId="18A87BB3" wp14:editId="129E4D7C">
          <wp:simplePos x="0" y="0"/>
          <wp:positionH relativeFrom="margin">
            <wp:align>right</wp:align>
          </wp:positionH>
          <wp:positionV relativeFrom="page">
            <wp:posOffset>640715</wp:posOffset>
          </wp:positionV>
          <wp:extent cx="1436400" cy="352800"/>
          <wp:effectExtent l="0" t="0" r="0" b="9525"/>
          <wp:wrapNone/>
          <wp:docPr id="1589136139" name="Grafik 158913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6400" cy="352800"/>
                  </a:xfrm>
                  <a:prstGeom prst="rect">
                    <a:avLst/>
                  </a:prstGeom>
                </pic:spPr>
              </pic:pic>
            </a:graphicData>
          </a:graphic>
          <wp14:sizeRelH relativeFrom="page">
            <wp14:pctWidth>0</wp14:pctWidth>
          </wp14:sizeRelH>
          <wp14:sizeRelV relativeFrom="page">
            <wp14:pctHeight>0</wp14:pctHeight>
          </wp14:sizeRelV>
        </wp:anchor>
      </w:drawing>
    </w:r>
  </w:p>
  <w:p w14:paraId="0D3B25AF" w14:textId="0C5AD7ED" w:rsidR="005E73DD" w:rsidRPr="001C6044" w:rsidRDefault="005E73DD" w:rsidP="001C60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5FC8" w14:textId="77777777" w:rsidR="00FA5C0E" w:rsidRDefault="00BB4835">
    <w:pPr>
      <w:pStyle w:val="Kopfzeile"/>
    </w:pPr>
    <w:r>
      <w:rPr>
        <w:noProof/>
      </w:rPr>
      <w:drawing>
        <wp:anchor distT="0" distB="0" distL="114300" distR="114300" simplePos="0" relativeHeight="251658243" behindDoc="1" locked="1" layoutInCell="1" allowOverlap="0" wp14:anchorId="6A487CB3" wp14:editId="79E4DF4D">
          <wp:simplePos x="0" y="0"/>
          <wp:positionH relativeFrom="outsideMargin">
            <wp:posOffset>-1620520</wp:posOffset>
          </wp:positionH>
          <wp:positionV relativeFrom="page">
            <wp:posOffset>540385</wp:posOffset>
          </wp:positionV>
          <wp:extent cx="1620000" cy="399600"/>
          <wp:effectExtent l="0" t="0" r="0" b="635"/>
          <wp:wrapNone/>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14:sizeRelH relativeFrom="page">
            <wp14:pctWidth>0</wp14:pctWidth>
          </wp14:sizeRelH>
          <wp14:sizeRelV relativeFrom="page">
            <wp14:pctHeight>0</wp14:pctHeight>
          </wp14:sizeRelV>
        </wp:anchor>
      </w:drawing>
    </w:r>
    <w:r w:rsidR="00C45E26">
      <w:rPr>
        <w:noProof/>
      </w:rPr>
      <mc:AlternateContent>
        <mc:Choice Requires="wps">
          <w:drawing>
            <wp:anchor distT="0" distB="0" distL="114300" distR="114300" simplePos="0" relativeHeight="251658240" behindDoc="0" locked="1" layoutInCell="0" allowOverlap="1" wp14:anchorId="5C578BFA" wp14:editId="25A1CB2A">
              <wp:simplePos x="0" y="0"/>
              <wp:positionH relativeFrom="column">
                <wp:posOffset>-684530</wp:posOffset>
              </wp:positionH>
              <wp:positionV relativeFrom="page">
                <wp:posOffset>0</wp:posOffset>
              </wp:positionV>
              <wp:extent cx="274320" cy="3840480"/>
              <wp:effectExtent l="1270" t="0" r="63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40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8BFA" id="_x0000_t202" coordsize="21600,21600" o:spt="202" path="m,l,21600r21600,l21600,xe">
              <v:stroke joinstyle="miter"/>
              <v:path gradientshapeok="t" o:connecttype="rect"/>
            </v:shapetype>
            <v:shape id="Text Box 2" o:spid="_x0000_s1030" type="#_x0000_t202" style="position:absolute;margin-left:-53.9pt;margin-top:0;width:21.6pt;height:30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" o:allowincell="f" stroked="f">
              <v:textbox style="layout-flow:vertical">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45D"/>
    <w:multiLevelType w:val="hybridMultilevel"/>
    <w:tmpl w:val="CA9EC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44653A"/>
    <w:multiLevelType w:val="hybridMultilevel"/>
    <w:tmpl w:val="4DE83E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C9B5A7E"/>
    <w:multiLevelType w:val="hybridMultilevel"/>
    <w:tmpl w:val="CF3499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4E70766"/>
    <w:multiLevelType w:val="hybridMultilevel"/>
    <w:tmpl w:val="FE383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718183E"/>
    <w:multiLevelType w:val="hybridMultilevel"/>
    <w:tmpl w:val="65E0A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91091C"/>
    <w:multiLevelType w:val="hybridMultilevel"/>
    <w:tmpl w:val="5D24A0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A9170D"/>
    <w:multiLevelType w:val="hybridMultilevel"/>
    <w:tmpl w:val="03C4B2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11C6CC0"/>
    <w:multiLevelType w:val="hybridMultilevel"/>
    <w:tmpl w:val="C462602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23A0993"/>
    <w:multiLevelType w:val="hybridMultilevel"/>
    <w:tmpl w:val="2A7C51F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BC52840"/>
    <w:multiLevelType w:val="hybridMultilevel"/>
    <w:tmpl w:val="CAD2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232EBB"/>
    <w:multiLevelType w:val="hybridMultilevel"/>
    <w:tmpl w:val="F4367D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784644F"/>
    <w:multiLevelType w:val="hybridMultilevel"/>
    <w:tmpl w:val="DEFAB8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4EC342A0"/>
    <w:multiLevelType w:val="hybridMultilevel"/>
    <w:tmpl w:val="4DBCA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91A0117"/>
    <w:multiLevelType w:val="multilevel"/>
    <w:tmpl w:val="ECBC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E3148"/>
    <w:multiLevelType w:val="hybridMultilevel"/>
    <w:tmpl w:val="A1B649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723771C"/>
    <w:multiLevelType w:val="hybridMultilevel"/>
    <w:tmpl w:val="5678953E"/>
    <w:lvl w:ilvl="0" w:tplc="838C2A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587F75"/>
    <w:multiLevelType w:val="hybridMultilevel"/>
    <w:tmpl w:val="FAC4B3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6C5437F"/>
    <w:multiLevelType w:val="hybridMultilevel"/>
    <w:tmpl w:val="2B6E79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12345627">
    <w:abstractNumId w:val="16"/>
  </w:num>
  <w:num w:numId="2" w16cid:durableId="270162576">
    <w:abstractNumId w:val="0"/>
  </w:num>
  <w:num w:numId="3" w16cid:durableId="2063139412">
    <w:abstractNumId w:val="1"/>
  </w:num>
  <w:num w:numId="4" w16cid:durableId="1541474287">
    <w:abstractNumId w:val="3"/>
  </w:num>
  <w:num w:numId="5" w16cid:durableId="2003896083">
    <w:abstractNumId w:val="9"/>
  </w:num>
  <w:num w:numId="6" w16cid:durableId="487668954">
    <w:abstractNumId w:val="8"/>
  </w:num>
  <w:num w:numId="7" w16cid:durableId="1942295264">
    <w:abstractNumId w:val="10"/>
  </w:num>
  <w:num w:numId="8" w16cid:durableId="1627810188">
    <w:abstractNumId w:val="14"/>
  </w:num>
  <w:num w:numId="9" w16cid:durableId="1494683837">
    <w:abstractNumId w:val="13"/>
  </w:num>
  <w:num w:numId="10" w16cid:durableId="410396349">
    <w:abstractNumId w:val="5"/>
  </w:num>
  <w:num w:numId="11" w16cid:durableId="1285229233">
    <w:abstractNumId w:val="12"/>
  </w:num>
  <w:num w:numId="12" w16cid:durableId="576790203">
    <w:abstractNumId w:val="4"/>
  </w:num>
  <w:num w:numId="13" w16cid:durableId="246041309">
    <w:abstractNumId w:val="11"/>
  </w:num>
  <w:num w:numId="14" w16cid:durableId="1738547613">
    <w:abstractNumId w:val="15"/>
  </w:num>
  <w:num w:numId="15" w16cid:durableId="730232123">
    <w:abstractNumId w:val="7"/>
  </w:num>
  <w:num w:numId="16" w16cid:durableId="273709204">
    <w:abstractNumId w:val="2"/>
  </w:num>
  <w:num w:numId="17" w16cid:durableId="537009483">
    <w:abstractNumId w:val="17"/>
  </w:num>
  <w:num w:numId="18" w16cid:durableId="3193145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BD"/>
    <w:rsid w:val="000008F1"/>
    <w:rsid w:val="00001291"/>
    <w:rsid w:val="00002D40"/>
    <w:rsid w:val="00002F1B"/>
    <w:rsid w:val="000031CD"/>
    <w:rsid w:val="00003743"/>
    <w:rsid w:val="000038A5"/>
    <w:rsid w:val="000059C6"/>
    <w:rsid w:val="00005D6D"/>
    <w:rsid w:val="000063D7"/>
    <w:rsid w:val="000137FB"/>
    <w:rsid w:val="00013D5F"/>
    <w:rsid w:val="00013FE8"/>
    <w:rsid w:val="0001421C"/>
    <w:rsid w:val="00014538"/>
    <w:rsid w:val="000150B3"/>
    <w:rsid w:val="00016051"/>
    <w:rsid w:val="0001616E"/>
    <w:rsid w:val="00016680"/>
    <w:rsid w:val="0001735F"/>
    <w:rsid w:val="000178F1"/>
    <w:rsid w:val="00017B2E"/>
    <w:rsid w:val="000202FE"/>
    <w:rsid w:val="000208C0"/>
    <w:rsid w:val="000221A8"/>
    <w:rsid w:val="00022CC8"/>
    <w:rsid w:val="00026B58"/>
    <w:rsid w:val="000277DD"/>
    <w:rsid w:val="00027E35"/>
    <w:rsid w:val="00030138"/>
    <w:rsid w:val="00031BAF"/>
    <w:rsid w:val="00031DE9"/>
    <w:rsid w:val="00032736"/>
    <w:rsid w:val="00032B60"/>
    <w:rsid w:val="00033E98"/>
    <w:rsid w:val="000342AB"/>
    <w:rsid w:val="00034465"/>
    <w:rsid w:val="000367E0"/>
    <w:rsid w:val="00036D77"/>
    <w:rsid w:val="00037AFB"/>
    <w:rsid w:val="00037D4B"/>
    <w:rsid w:val="00040FEC"/>
    <w:rsid w:val="0004284D"/>
    <w:rsid w:val="0004286F"/>
    <w:rsid w:val="00043219"/>
    <w:rsid w:val="0004473B"/>
    <w:rsid w:val="0004616C"/>
    <w:rsid w:val="00047D9C"/>
    <w:rsid w:val="00050099"/>
    <w:rsid w:val="000503EC"/>
    <w:rsid w:val="000507B2"/>
    <w:rsid w:val="00052206"/>
    <w:rsid w:val="00052BA9"/>
    <w:rsid w:val="00053458"/>
    <w:rsid w:val="0005465F"/>
    <w:rsid w:val="00054725"/>
    <w:rsid w:val="00054FF9"/>
    <w:rsid w:val="0005645F"/>
    <w:rsid w:val="00056BB1"/>
    <w:rsid w:val="00060B2E"/>
    <w:rsid w:val="000610F9"/>
    <w:rsid w:val="0006297F"/>
    <w:rsid w:val="00062BAC"/>
    <w:rsid w:val="00063496"/>
    <w:rsid w:val="00063DAE"/>
    <w:rsid w:val="00065ADD"/>
    <w:rsid w:val="0006644A"/>
    <w:rsid w:val="00066A7D"/>
    <w:rsid w:val="00067D5B"/>
    <w:rsid w:val="000700FC"/>
    <w:rsid w:val="00070AA7"/>
    <w:rsid w:val="000712FE"/>
    <w:rsid w:val="000714B9"/>
    <w:rsid w:val="000729F4"/>
    <w:rsid w:val="00072D21"/>
    <w:rsid w:val="00073734"/>
    <w:rsid w:val="00074211"/>
    <w:rsid w:val="00074760"/>
    <w:rsid w:val="00074A68"/>
    <w:rsid w:val="00075D82"/>
    <w:rsid w:val="00075DA5"/>
    <w:rsid w:val="00077E2B"/>
    <w:rsid w:val="00081854"/>
    <w:rsid w:val="00081EBC"/>
    <w:rsid w:val="000824DA"/>
    <w:rsid w:val="00082636"/>
    <w:rsid w:val="00083A30"/>
    <w:rsid w:val="00083C1E"/>
    <w:rsid w:val="00083CB6"/>
    <w:rsid w:val="00083D82"/>
    <w:rsid w:val="00084695"/>
    <w:rsid w:val="0008602F"/>
    <w:rsid w:val="00086274"/>
    <w:rsid w:val="00086672"/>
    <w:rsid w:val="00090EFC"/>
    <w:rsid w:val="00091657"/>
    <w:rsid w:val="00091CA2"/>
    <w:rsid w:val="00092004"/>
    <w:rsid w:val="00092B78"/>
    <w:rsid w:val="000931F0"/>
    <w:rsid w:val="00093961"/>
    <w:rsid w:val="00094CBF"/>
    <w:rsid w:val="00094E00"/>
    <w:rsid w:val="00094ED4"/>
    <w:rsid w:val="0009555F"/>
    <w:rsid w:val="00095883"/>
    <w:rsid w:val="0009595D"/>
    <w:rsid w:val="00096FE0"/>
    <w:rsid w:val="00097C95"/>
    <w:rsid w:val="000A1B6C"/>
    <w:rsid w:val="000A2023"/>
    <w:rsid w:val="000A20C5"/>
    <w:rsid w:val="000A26FF"/>
    <w:rsid w:val="000A2E14"/>
    <w:rsid w:val="000A2E5C"/>
    <w:rsid w:val="000A2FA3"/>
    <w:rsid w:val="000A4CA9"/>
    <w:rsid w:val="000A5291"/>
    <w:rsid w:val="000A56AD"/>
    <w:rsid w:val="000A5E6E"/>
    <w:rsid w:val="000A68D7"/>
    <w:rsid w:val="000A7398"/>
    <w:rsid w:val="000A773D"/>
    <w:rsid w:val="000B1752"/>
    <w:rsid w:val="000B2888"/>
    <w:rsid w:val="000B2EF3"/>
    <w:rsid w:val="000B44F3"/>
    <w:rsid w:val="000B45FE"/>
    <w:rsid w:val="000B4E24"/>
    <w:rsid w:val="000B51F0"/>
    <w:rsid w:val="000B553A"/>
    <w:rsid w:val="000B59C0"/>
    <w:rsid w:val="000B5B47"/>
    <w:rsid w:val="000B692B"/>
    <w:rsid w:val="000B6B78"/>
    <w:rsid w:val="000B6FEF"/>
    <w:rsid w:val="000C09C7"/>
    <w:rsid w:val="000C2F60"/>
    <w:rsid w:val="000C30FD"/>
    <w:rsid w:val="000C3127"/>
    <w:rsid w:val="000C340F"/>
    <w:rsid w:val="000C3FEB"/>
    <w:rsid w:val="000C435B"/>
    <w:rsid w:val="000C5A32"/>
    <w:rsid w:val="000C68D9"/>
    <w:rsid w:val="000D0C6A"/>
    <w:rsid w:val="000D1325"/>
    <w:rsid w:val="000D2461"/>
    <w:rsid w:val="000D4338"/>
    <w:rsid w:val="000D46FF"/>
    <w:rsid w:val="000D4D41"/>
    <w:rsid w:val="000D4FCA"/>
    <w:rsid w:val="000D52E3"/>
    <w:rsid w:val="000D5EFD"/>
    <w:rsid w:val="000D66F7"/>
    <w:rsid w:val="000E00C1"/>
    <w:rsid w:val="000E1245"/>
    <w:rsid w:val="000E302F"/>
    <w:rsid w:val="000E3921"/>
    <w:rsid w:val="000E4725"/>
    <w:rsid w:val="000E545A"/>
    <w:rsid w:val="000E5837"/>
    <w:rsid w:val="000E5B03"/>
    <w:rsid w:val="000E6384"/>
    <w:rsid w:val="000E6F4E"/>
    <w:rsid w:val="000E7B11"/>
    <w:rsid w:val="000F00F5"/>
    <w:rsid w:val="000F0C3F"/>
    <w:rsid w:val="000F0C94"/>
    <w:rsid w:val="000F2EFA"/>
    <w:rsid w:val="000F3291"/>
    <w:rsid w:val="000F3E70"/>
    <w:rsid w:val="000F4BD6"/>
    <w:rsid w:val="000F69F7"/>
    <w:rsid w:val="00100436"/>
    <w:rsid w:val="00105D45"/>
    <w:rsid w:val="0010673E"/>
    <w:rsid w:val="00107AC0"/>
    <w:rsid w:val="00110038"/>
    <w:rsid w:val="00111303"/>
    <w:rsid w:val="00111DE6"/>
    <w:rsid w:val="00112A6D"/>
    <w:rsid w:val="00114370"/>
    <w:rsid w:val="00116E3C"/>
    <w:rsid w:val="0011700B"/>
    <w:rsid w:val="0011703A"/>
    <w:rsid w:val="00117374"/>
    <w:rsid w:val="00117C2D"/>
    <w:rsid w:val="001207E2"/>
    <w:rsid w:val="00120FA3"/>
    <w:rsid w:val="00121A72"/>
    <w:rsid w:val="00121BE6"/>
    <w:rsid w:val="00122F1E"/>
    <w:rsid w:val="001254FB"/>
    <w:rsid w:val="00125A23"/>
    <w:rsid w:val="00130A0B"/>
    <w:rsid w:val="001343AA"/>
    <w:rsid w:val="001351FA"/>
    <w:rsid w:val="00136025"/>
    <w:rsid w:val="00136258"/>
    <w:rsid w:val="00136C86"/>
    <w:rsid w:val="001370D8"/>
    <w:rsid w:val="00137154"/>
    <w:rsid w:val="00141685"/>
    <w:rsid w:val="00142F22"/>
    <w:rsid w:val="001433AE"/>
    <w:rsid w:val="00143BA2"/>
    <w:rsid w:val="00144068"/>
    <w:rsid w:val="001453B9"/>
    <w:rsid w:val="00151999"/>
    <w:rsid w:val="001519AB"/>
    <w:rsid w:val="00153217"/>
    <w:rsid w:val="0015350E"/>
    <w:rsid w:val="00153666"/>
    <w:rsid w:val="00154763"/>
    <w:rsid w:val="001549E0"/>
    <w:rsid w:val="00155DF4"/>
    <w:rsid w:val="00155E1E"/>
    <w:rsid w:val="00156889"/>
    <w:rsid w:val="00160CD8"/>
    <w:rsid w:val="0016121E"/>
    <w:rsid w:val="001613A4"/>
    <w:rsid w:val="00162817"/>
    <w:rsid w:val="001635CC"/>
    <w:rsid w:val="0016518C"/>
    <w:rsid w:val="001654EC"/>
    <w:rsid w:val="0016570A"/>
    <w:rsid w:val="00165C3C"/>
    <w:rsid w:val="001662B1"/>
    <w:rsid w:val="0016747E"/>
    <w:rsid w:val="00170323"/>
    <w:rsid w:val="00170D5E"/>
    <w:rsid w:val="00171844"/>
    <w:rsid w:val="00171C8F"/>
    <w:rsid w:val="00171D45"/>
    <w:rsid w:val="0017240D"/>
    <w:rsid w:val="00172CFD"/>
    <w:rsid w:val="00172E2E"/>
    <w:rsid w:val="00174C6C"/>
    <w:rsid w:val="00175566"/>
    <w:rsid w:val="001764F8"/>
    <w:rsid w:val="001772C5"/>
    <w:rsid w:val="00180CD5"/>
    <w:rsid w:val="001810CC"/>
    <w:rsid w:val="001816B0"/>
    <w:rsid w:val="001817B9"/>
    <w:rsid w:val="00181B3E"/>
    <w:rsid w:val="00182330"/>
    <w:rsid w:val="001823BC"/>
    <w:rsid w:val="00182E06"/>
    <w:rsid w:val="00183029"/>
    <w:rsid w:val="0018364C"/>
    <w:rsid w:val="001838EB"/>
    <w:rsid w:val="001844DC"/>
    <w:rsid w:val="00186E3A"/>
    <w:rsid w:val="00187221"/>
    <w:rsid w:val="00193863"/>
    <w:rsid w:val="001944ED"/>
    <w:rsid w:val="001947B8"/>
    <w:rsid w:val="00196270"/>
    <w:rsid w:val="00196524"/>
    <w:rsid w:val="00196A66"/>
    <w:rsid w:val="00197FDE"/>
    <w:rsid w:val="001A1383"/>
    <w:rsid w:val="001A1707"/>
    <w:rsid w:val="001A2427"/>
    <w:rsid w:val="001A2434"/>
    <w:rsid w:val="001A2442"/>
    <w:rsid w:val="001A268B"/>
    <w:rsid w:val="001A274A"/>
    <w:rsid w:val="001A2890"/>
    <w:rsid w:val="001A2EC2"/>
    <w:rsid w:val="001A4929"/>
    <w:rsid w:val="001A5800"/>
    <w:rsid w:val="001A59DF"/>
    <w:rsid w:val="001A6482"/>
    <w:rsid w:val="001A6C75"/>
    <w:rsid w:val="001A77C6"/>
    <w:rsid w:val="001A79B0"/>
    <w:rsid w:val="001B277E"/>
    <w:rsid w:val="001B5090"/>
    <w:rsid w:val="001B6353"/>
    <w:rsid w:val="001B6657"/>
    <w:rsid w:val="001B6A0F"/>
    <w:rsid w:val="001B6B6C"/>
    <w:rsid w:val="001B6DC3"/>
    <w:rsid w:val="001B70CF"/>
    <w:rsid w:val="001B7650"/>
    <w:rsid w:val="001B776E"/>
    <w:rsid w:val="001C1755"/>
    <w:rsid w:val="001C2136"/>
    <w:rsid w:val="001C224C"/>
    <w:rsid w:val="001C24EC"/>
    <w:rsid w:val="001C266A"/>
    <w:rsid w:val="001C3305"/>
    <w:rsid w:val="001C3F55"/>
    <w:rsid w:val="001C44A8"/>
    <w:rsid w:val="001C44F5"/>
    <w:rsid w:val="001C4B88"/>
    <w:rsid w:val="001C4FF0"/>
    <w:rsid w:val="001C5646"/>
    <w:rsid w:val="001C6044"/>
    <w:rsid w:val="001C79B8"/>
    <w:rsid w:val="001C7D7A"/>
    <w:rsid w:val="001D173E"/>
    <w:rsid w:val="001D1D59"/>
    <w:rsid w:val="001D2D2E"/>
    <w:rsid w:val="001D3816"/>
    <w:rsid w:val="001D3D57"/>
    <w:rsid w:val="001D4C70"/>
    <w:rsid w:val="001D6C92"/>
    <w:rsid w:val="001D7091"/>
    <w:rsid w:val="001D7430"/>
    <w:rsid w:val="001D7A20"/>
    <w:rsid w:val="001E06F8"/>
    <w:rsid w:val="001E3AB6"/>
    <w:rsid w:val="001E3C68"/>
    <w:rsid w:val="001E3E65"/>
    <w:rsid w:val="001E465A"/>
    <w:rsid w:val="001E4A67"/>
    <w:rsid w:val="001E5923"/>
    <w:rsid w:val="001E713B"/>
    <w:rsid w:val="001F002A"/>
    <w:rsid w:val="001F01A6"/>
    <w:rsid w:val="001F24F7"/>
    <w:rsid w:val="001F2FAF"/>
    <w:rsid w:val="001F3BF9"/>
    <w:rsid w:val="001F43DA"/>
    <w:rsid w:val="001F4AAE"/>
    <w:rsid w:val="001F68A4"/>
    <w:rsid w:val="001F7019"/>
    <w:rsid w:val="001F7CDE"/>
    <w:rsid w:val="0020004F"/>
    <w:rsid w:val="002021B8"/>
    <w:rsid w:val="00202F02"/>
    <w:rsid w:val="00202FC3"/>
    <w:rsid w:val="00203A09"/>
    <w:rsid w:val="002047F2"/>
    <w:rsid w:val="00205123"/>
    <w:rsid w:val="00205736"/>
    <w:rsid w:val="00206FFE"/>
    <w:rsid w:val="002071FA"/>
    <w:rsid w:val="00210B11"/>
    <w:rsid w:val="00211B10"/>
    <w:rsid w:val="00212511"/>
    <w:rsid w:val="00212D0A"/>
    <w:rsid w:val="00212F65"/>
    <w:rsid w:val="00213B7F"/>
    <w:rsid w:val="00213D9A"/>
    <w:rsid w:val="00214AB2"/>
    <w:rsid w:val="00214AE8"/>
    <w:rsid w:val="002157CD"/>
    <w:rsid w:val="00216A9F"/>
    <w:rsid w:val="002209B1"/>
    <w:rsid w:val="00220F2C"/>
    <w:rsid w:val="002211C7"/>
    <w:rsid w:val="0022121E"/>
    <w:rsid w:val="00222E4F"/>
    <w:rsid w:val="00224583"/>
    <w:rsid w:val="00225757"/>
    <w:rsid w:val="00225C48"/>
    <w:rsid w:val="002260D9"/>
    <w:rsid w:val="002267E9"/>
    <w:rsid w:val="002272E7"/>
    <w:rsid w:val="00231F60"/>
    <w:rsid w:val="00232021"/>
    <w:rsid w:val="0023261E"/>
    <w:rsid w:val="00232C01"/>
    <w:rsid w:val="00233327"/>
    <w:rsid w:val="00233D48"/>
    <w:rsid w:val="002343C4"/>
    <w:rsid w:val="00234A00"/>
    <w:rsid w:val="0023506A"/>
    <w:rsid w:val="00237151"/>
    <w:rsid w:val="00237D4D"/>
    <w:rsid w:val="00240BC6"/>
    <w:rsid w:val="00241755"/>
    <w:rsid w:val="002424FF"/>
    <w:rsid w:val="00242C2C"/>
    <w:rsid w:val="00245045"/>
    <w:rsid w:val="00245069"/>
    <w:rsid w:val="00245A88"/>
    <w:rsid w:val="00245F90"/>
    <w:rsid w:val="00246216"/>
    <w:rsid w:val="0024670B"/>
    <w:rsid w:val="00246976"/>
    <w:rsid w:val="00246985"/>
    <w:rsid w:val="00247F4E"/>
    <w:rsid w:val="0025010F"/>
    <w:rsid w:val="002502BB"/>
    <w:rsid w:val="00250E38"/>
    <w:rsid w:val="0025218A"/>
    <w:rsid w:val="00253AAC"/>
    <w:rsid w:val="00254376"/>
    <w:rsid w:val="002543FC"/>
    <w:rsid w:val="00254B11"/>
    <w:rsid w:val="002568AE"/>
    <w:rsid w:val="00256B33"/>
    <w:rsid w:val="00257450"/>
    <w:rsid w:val="002576B6"/>
    <w:rsid w:val="0025791E"/>
    <w:rsid w:val="0026002F"/>
    <w:rsid w:val="00261686"/>
    <w:rsid w:val="00261C9E"/>
    <w:rsid w:val="00262B81"/>
    <w:rsid w:val="002635AC"/>
    <w:rsid w:val="00263642"/>
    <w:rsid w:val="00263C57"/>
    <w:rsid w:val="00263F33"/>
    <w:rsid w:val="0026500C"/>
    <w:rsid w:val="002653B1"/>
    <w:rsid w:val="002665E7"/>
    <w:rsid w:val="00270837"/>
    <w:rsid w:val="00271BDC"/>
    <w:rsid w:val="0027315B"/>
    <w:rsid w:val="00273362"/>
    <w:rsid w:val="0027363E"/>
    <w:rsid w:val="00274191"/>
    <w:rsid w:val="002752C5"/>
    <w:rsid w:val="00275E70"/>
    <w:rsid w:val="0027650E"/>
    <w:rsid w:val="002806B3"/>
    <w:rsid w:val="00282185"/>
    <w:rsid w:val="00283668"/>
    <w:rsid w:val="00283A1A"/>
    <w:rsid w:val="002844F9"/>
    <w:rsid w:val="00284A08"/>
    <w:rsid w:val="002861E9"/>
    <w:rsid w:val="002862DA"/>
    <w:rsid w:val="002867F1"/>
    <w:rsid w:val="00286DFC"/>
    <w:rsid w:val="00287211"/>
    <w:rsid w:val="002876E4"/>
    <w:rsid w:val="00287751"/>
    <w:rsid w:val="00287EA3"/>
    <w:rsid w:val="00290920"/>
    <w:rsid w:val="00290A78"/>
    <w:rsid w:val="00290B94"/>
    <w:rsid w:val="00290F79"/>
    <w:rsid w:val="00291411"/>
    <w:rsid w:val="00292F37"/>
    <w:rsid w:val="0029355A"/>
    <w:rsid w:val="00293C26"/>
    <w:rsid w:val="0029452D"/>
    <w:rsid w:val="00295070"/>
    <w:rsid w:val="002956D1"/>
    <w:rsid w:val="00295E0C"/>
    <w:rsid w:val="00297550"/>
    <w:rsid w:val="002A089A"/>
    <w:rsid w:val="002A174D"/>
    <w:rsid w:val="002A210D"/>
    <w:rsid w:val="002A2F55"/>
    <w:rsid w:val="002A35B9"/>
    <w:rsid w:val="002A3643"/>
    <w:rsid w:val="002A6DD1"/>
    <w:rsid w:val="002A7CD7"/>
    <w:rsid w:val="002B01F5"/>
    <w:rsid w:val="002B0D01"/>
    <w:rsid w:val="002B130D"/>
    <w:rsid w:val="002B4559"/>
    <w:rsid w:val="002B4FFE"/>
    <w:rsid w:val="002B60D9"/>
    <w:rsid w:val="002B6458"/>
    <w:rsid w:val="002B66E9"/>
    <w:rsid w:val="002B6FB4"/>
    <w:rsid w:val="002B7628"/>
    <w:rsid w:val="002C1412"/>
    <w:rsid w:val="002C14C6"/>
    <w:rsid w:val="002C371C"/>
    <w:rsid w:val="002C3BBA"/>
    <w:rsid w:val="002C4527"/>
    <w:rsid w:val="002C47A6"/>
    <w:rsid w:val="002C5AF0"/>
    <w:rsid w:val="002C5C09"/>
    <w:rsid w:val="002C6B9A"/>
    <w:rsid w:val="002C7035"/>
    <w:rsid w:val="002C71CC"/>
    <w:rsid w:val="002C7562"/>
    <w:rsid w:val="002C7F23"/>
    <w:rsid w:val="002D0896"/>
    <w:rsid w:val="002D1EA9"/>
    <w:rsid w:val="002D31B1"/>
    <w:rsid w:val="002D3760"/>
    <w:rsid w:val="002D43F2"/>
    <w:rsid w:val="002D4898"/>
    <w:rsid w:val="002D665A"/>
    <w:rsid w:val="002D6F4F"/>
    <w:rsid w:val="002D6F7E"/>
    <w:rsid w:val="002D7F02"/>
    <w:rsid w:val="002E0280"/>
    <w:rsid w:val="002E0B91"/>
    <w:rsid w:val="002E3060"/>
    <w:rsid w:val="002E42C7"/>
    <w:rsid w:val="002E4536"/>
    <w:rsid w:val="002E51A5"/>
    <w:rsid w:val="002E6043"/>
    <w:rsid w:val="002E60B9"/>
    <w:rsid w:val="002F0232"/>
    <w:rsid w:val="002F03FA"/>
    <w:rsid w:val="002F069D"/>
    <w:rsid w:val="002F0F01"/>
    <w:rsid w:val="002F18BE"/>
    <w:rsid w:val="002F1F7E"/>
    <w:rsid w:val="002F2853"/>
    <w:rsid w:val="002F5674"/>
    <w:rsid w:val="002F624C"/>
    <w:rsid w:val="002F66AE"/>
    <w:rsid w:val="002F68DF"/>
    <w:rsid w:val="002F72B4"/>
    <w:rsid w:val="002F7C02"/>
    <w:rsid w:val="00301BA8"/>
    <w:rsid w:val="00302F70"/>
    <w:rsid w:val="00303090"/>
    <w:rsid w:val="003035B1"/>
    <w:rsid w:val="00303EAB"/>
    <w:rsid w:val="00305287"/>
    <w:rsid w:val="003055F0"/>
    <w:rsid w:val="00306365"/>
    <w:rsid w:val="00306BC5"/>
    <w:rsid w:val="00310C34"/>
    <w:rsid w:val="00310EB0"/>
    <w:rsid w:val="00311884"/>
    <w:rsid w:val="00311DFF"/>
    <w:rsid w:val="00312BCD"/>
    <w:rsid w:val="00314435"/>
    <w:rsid w:val="003151D8"/>
    <w:rsid w:val="00316E6C"/>
    <w:rsid w:val="0031759E"/>
    <w:rsid w:val="003177DE"/>
    <w:rsid w:val="00317F76"/>
    <w:rsid w:val="00320491"/>
    <w:rsid w:val="0032080D"/>
    <w:rsid w:val="00321AEC"/>
    <w:rsid w:val="003237B6"/>
    <w:rsid w:val="00325DDD"/>
    <w:rsid w:val="00326691"/>
    <w:rsid w:val="00326933"/>
    <w:rsid w:val="00327076"/>
    <w:rsid w:val="00330537"/>
    <w:rsid w:val="00330775"/>
    <w:rsid w:val="00333520"/>
    <w:rsid w:val="00333DCF"/>
    <w:rsid w:val="00337A60"/>
    <w:rsid w:val="00340C98"/>
    <w:rsid w:val="00340CE8"/>
    <w:rsid w:val="00342609"/>
    <w:rsid w:val="0034260D"/>
    <w:rsid w:val="00343D97"/>
    <w:rsid w:val="00344818"/>
    <w:rsid w:val="00345E9C"/>
    <w:rsid w:val="00350356"/>
    <w:rsid w:val="003516DB"/>
    <w:rsid w:val="003529DB"/>
    <w:rsid w:val="00352B28"/>
    <w:rsid w:val="00352CE7"/>
    <w:rsid w:val="003535B6"/>
    <w:rsid w:val="003535B9"/>
    <w:rsid w:val="003539AF"/>
    <w:rsid w:val="00353FDB"/>
    <w:rsid w:val="0035405C"/>
    <w:rsid w:val="00354532"/>
    <w:rsid w:val="00355019"/>
    <w:rsid w:val="003552C0"/>
    <w:rsid w:val="003552FA"/>
    <w:rsid w:val="00355563"/>
    <w:rsid w:val="0035595E"/>
    <w:rsid w:val="00355DF2"/>
    <w:rsid w:val="00356602"/>
    <w:rsid w:val="00356C66"/>
    <w:rsid w:val="00357617"/>
    <w:rsid w:val="0036004F"/>
    <w:rsid w:val="0036012A"/>
    <w:rsid w:val="00362E4D"/>
    <w:rsid w:val="00366015"/>
    <w:rsid w:val="00366488"/>
    <w:rsid w:val="00370075"/>
    <w:rsid w:val="00370353"/>
    <w:rsid w:val="00371702"/>
    <w:rsid w:val="00371744"/>
    <w:rsid w:val="0037270E"/>
    <w:rsid w:val="00372CA6"/>
    <w:rsid w:val="00373134"/>
    <w:rsid w:val="00373823"/>
    <w:rsid w:val="00375D32"/>
    <w:rsid w:val="003766C4"/>
    <w:rsid w:val="00376ECD"/>
    <w:rsid w:val="0037777D"/>
    <w:rsid w:val="003779E3"/>
    <w:rsid w:val="00380437"/>
    <w:rsid w:val="00380874"/>
    <w:rsid w:val="00380C08"/>
    <w:rsid w:val="00381D55"/>
    <w:rsid w:val="003827BF"/>
    <w:rsid w:val="00382937"/>
    <w:rsid w:val="003832B1"/>
    <w:rsid w:val="00384C8D"/>
    <w:rsid w:val="00384ECE"/>
    <w:rsid w:val="0038592B"/>
    <w:rsid w:val="00385C8A"/>
    <w:rsid w:val="003866B0"/>
    <w:rsid w:val="00386F05"/>
    <w:rsid w:val="003903F0"/>
    <w:rsid w:val="00390F25"/>
    <w:rsid w:val="0039214F"/>
    <w:rsid w:val="003945CA"/>
    <w:rsid w:val="00395FCF"/>
    <w:rsid w:val="00397A34"/>
    <w:rsid w:val="003A0677"/>
    <w:rsid w:val="003A221D"/>
    <w:rsid w:val="003A2480"/>
    <w:rsid w:val="003A24F9"/>
    <w:rsid w:val="003A405E"/>
    <w:rsid w:val="003A7282"/>
    <w:rsid w:val="003A72C4"/>
    <w:rsid w:val="003A736E"/>
    <w:rsid w:val="003B014D"/>
    <w:rsid w:val="003B016B"/>
    <w:rsid w:val="003B0EE5"/>
    <w:rsid w:val="003B23F8"/>
    <w:rsid w:val="003B329C"/>
    <w:rsid w:val="003B370A"/>
    <w:rsid w:val="003B3FB0"/>
    <w:rsid w:val="003B4A9E"/>
    <w:rsid w:val="003B5E25"/>
    <w:rsid w:val="003B6D3A"/>
    <w:rsid w:val="003B7B4F"/>
    <w:rsid w:val="003B7C72"/>
    <w:rsid w:val="003C069D"/>
    <w:rsid w:val="003C0777"/>
    <w:rsid w:val="003C15E3"/>
    <w:rsid w:val="003C3F83"/>
    <w:rsid w:val="003C43F9"/>
    <w:rsid w:val="003C601F"/>
    <w:rsid w:val="003C6B63"/>
    <w:rsid w:val="003C6BF8"/>
    <w:rsid w:val="003C708A"/>
    <w:rsid w:val="003C797E"/>
    <w:rsid w:val="003C7FAB"/>
    <w:rsid w:val="003D0988"/>
    <w:rsid w:val="003D15E5"/>
    <w:rsid w:val="003D195D"/>
    <w:rsid w:val="003D2409"/>
    <w:rsid w:val="003D2965"/>
    <w:rsid w:val="003D2CD4"/>
    <w:rsid w:val="003D357F"/>
    <w:rsid w:val="003D4955"/>
    <w:rsid w:val="003D5381"/>
    <w:rsid w:val="003D541E"/>
    <w:rsid w:val="003D5703"/>
    <w:rsid w:val="003D5E27"/>
    <w:rsid w:val="003D5E4C"/>
    <w:rsid w:val="003D666B"/>
    <w:rsid w:val="003D6975"/>
    <w:rsid w:val="003D6D4B"/>
    <w:rsid w:val="003D7A8A"/>
    <w:rsid w:val="003D7BEE"/>
    <w:rsid w:val="003E0EE8"/>
    <w:rsid w:val="003E10CB"/>
    <w:rsid w:val="003E21D1"/>
    <w:rsid w:val="003E26E4"/>
    <w:rsid w:val="003E307D"/>
    <w:rsid w:val="003E45A5"/>
    <w:rsid w:val="003E50BE"/>
    <w:rsid w:val="003E51CC"/>
    <w:rsid w:val="003E66EB"/>
    <w:rsid w:val="003E7730"/>
    <w:rsid w:val="003F1F49"/>
    <w:rsid w:val="003F20CD"/>
    <w:rsid w:val="003F393A"/>
    <w:rsid w:val="003F3FC7"/>
    <w:rsid w:val="003F43E3"/>
    <w:rsid w:val="003F59DA"/>
    <w:rsid w:val="003F6164"/>
    <w:rsid w:val="003F64D0"/>
    <w:rsid w:val="0040116B"/>
    <w:rsid w:val="0040126F"/>
    <w:rsid w:val="004012DE"/>
    <w:rsid w:val="00401D9E"/>
    <w:rsid w:val="00402103"/>
    <w:rsid w:val="004022DE"/>
    <w:rsid w:val="004025FB"/>
    <w:rsid w:val="004027E5"/>
    <w:rsid w:val="00402CA8"/>
    <w:rsid w:val="0040463E"/>
    <w:rsid w:val="00404D91"/>
    <w:rsid w:val="00405160"/>
    <w:rsid w:val="00405A75"/>
    <w:rsid w:val="00406EE6"/>
    <w:rsid w:val="00407357"/>
    <w:rsid w:val="00407ABF"/>
    <w:rsid w:val="00407EA7"/>
    <w:rsid w:val="00410006"/>
    <w:rsid w:val="0041177F"/>
    <w:rsid w:val="00411D5D"/>
    <w:rsid w:val="00412654"/>
    <w:rsid w:val="004136B1"/>
    <w:rsid w:val="00413D7F"/>
    <w:rsid w:val="004153DC"/>
    <w:rsid w:val="0041613C"/>
    <w:rsid w:val="00416D3B"/>
    <w:rsid w:val="00416FC5"/>
    <w:rsid w:val="00417220"/>
    <w:rsid w:val="004177DC"/>
    <w:rsid w:val="0042003B"/>
    <w:rsid w:val="00420095"/>
    <w:rsid w:val="00421C4D"/>
    <w:rsid w:val="004220ED"/>
    <w:rsid w:val="00422571"/>
    <w:rsid w:val="00422C5D"/>
    <w:rsid w:val="00423197"/>
    <w:rsid w:val="00430B88"/>
    <w:rsid w:val="004311F4"/>
    <w:rsid w:val="004316EC"/>
    <w:rsid w:val="0043261D"/>
    <w:rsid w:val="00432A68"/>
    <w:rsid w:val="00432EE0"/>
    <w:rsid w:val="0043326E"/>
    <w:rsid w:val="0043425F"/>
    <w:rsid w:val="0043478B"/>
    <w:rsid w:val="004349C5"/>
    <w:rsid w:val="00436456"/>
    <w:rsid w:val="004371F8"/>
    <w:rsid w:val="004375C9"/>
    <w:rsid w:val="004402C1"/>
    <w:rsid w:val="00441335"/>
    <w:rsid w:val="00441948"/>
    <w:rsid w:val="0044247A"/>
    <w:rsid w:val="00442ABC"/>
    <w:rsid w:val="00443081"/>
    <w:rsid w:val="00443C0B"/>
    <w:rsid w:val="004447E4"/>
    <w:rsid w:val="00444976"/>
    <w:rsid w:val="00444A69"/>
    <w:rsid w:val="00444F20"/>
    <w:rsid w:val="004453F1"/>
    <w:rsid w:val="00445A09"/>
    <w:rsid w:val="00445A77"/>
    <w:rsid w:val="00445BC3"/>
    <w:rsid w:val="004470A2"/>
    <w:rsid w:val="00447386"/>
    <w:rsid w:val="0045100B"/>
    <w:rsid w:val="00451810"/>
    <w:rsid w:val="00453CEA"/>
    <w:rsid w:val="00453D75"/>
    <w:rsid w:val="00453EE9"/>
    <w:rsid w:val="00454D62"/>
    <w:rsid w:val="00455AFF"/>
    <w:rsid w:val="004572EB"/>
    <w:rsid w:val="004576D2"/>
    <w:rsid w:val="004603F2"/>
    <w:rsid w:val="00460C7F"/>
    <w:rsid w:val="00461999"/>
    <w:rsid w:val="00461FE6"/>
    <w:rsid w:val="0046279C"/>
    <w:rsid w:val="0046299B"/>
    <w:rsid w:val="00462AA2"/>
    <w:rsid w:val="00462ACF"/>
    <w:rsid w:val="00463501"/>
    <w:rsid w:val="00465F62"/>
    <w:rsid w:val="00466FBD"/>
    <w:rsid w:val="004670A9"/>
    <w:rsid w:val="004675DA"/>
    <w:rsid w:val="00470BFA"/>
    <w:rsid w:val="00470EA0"/>
    <w:rsid w:val="00472514"/>
    <w:rsid w:val="00472967"/>
    <w:rsid w:val="00473E39"/>
    <w:rsid w:val="00475B57"/>
    <w:rsid w:val="004761F9"/>
    <w:rsid w:val="004813F3"/>
    <w:rsid w:val="00482589"/>
    <w:rsid w:val="00482664"/>
    <w:rsid w:val="004826E0"/>
    <w:rsid w:val="00486437"/>
    <w:rsid w:val="00490A88"/>
    <w:rsid w:val="00492766"/>
    <w:rsid w:val="00493FE2"/>
    <w:rsid w:val="00495E86"/>
    <w:rsid w:val="004964E8"/>
    <w:rsid w:val="00496774"/>
    <w:rsid w:val="00496D06"/>
    <w:rsid w:val="004970B5"/>
    <w:rsid w:val="004976F7"/>
    <w:rsid w:val="00497DA6"/>
    <w:rsid w:val="004A0B03"/>
    <w:rsid w:val="004A13BE"/>
    <w:rsid w:val="004A1772"/>
    <w:rsid w:val="004A3258"/>
    <w:rsid w:val="004A3888"/>
    <w:rsid w:val="004A48B9"/>
    <w:rsid w:val="004A5548"/>
    <w:rsid w:val="004A5957"/>
    <w:rsid w:val="004A69EA"/>
    <w:rsid w:val="004A78C3"/>
    <w:rsid w:val="004A7A21"/>
    <w:rsid w:val="004A7B3C"/>
    <w:rsid w:val="004B053D"/>
    <w:rsid w:val="004B25E4"/>
    <w:rsid w:val="004B2BC4"/>
    <w:rsid w:val="004B2D90"/>
    <w:rsid w:val="004B40C3"/>
    <w:rsid w:val="004B5380"/>
    <w:rsid w:val="004B6369"/>
    <w:rsid w:val="004B6ACD"/>
    <w:rsid w:val="004B6D04"/>
    <w:rsid w:val="004B78E4"/>
    <w:rsid w:val="004B7F5F"/>
    <w:rsid w:val="004C1130"/>
    <w:rsid w:val="004C1717"/>
    <w:rsid w:val="004C25AC"/>
    <w:rsid w:val="004C3BF5"/>
    <w:rsid w:val="004C4159"/>
    <w:rsid w:val="004C41E0"/>
    <w:rsid w:val="004C42CF"/>
    <w:rsid w:val="004C4460"/>
    <w:rsid w:val="004C48D2"/>
    <w:rsid w:val="004C4B78"/>
    <w:rsid w:val="004C6179"/>
    <w:rsid w:val="004C63D3"/>
    <w:rsid w:val="004C6E9E"/>
    <w:rsid w:val="004C6F4D"/>
    <w:rsid w:val="004C7A18"/>
    <w:rsid w:val="004D078C"/>
    <w:rsid w:val="004D2DEA"/>
    <w:rsid w:val="004D3B20"/>
    <w:rsid w:val="004D3F48"/>
    <w:rsid w:val="004D4B0E"/>
    <w:rsid w:val="004D4DCD"/>
    <w:rsid w:val="004D620D"/>
    <w:rsid w:val="004D6B10"/>
    <w:rsid w:val="004D6B1C"/>
    <w:rsid w:val="004D7B90"/>
    <w:rsid w:val="004D7ED3"/>
    <w:rsid w:val="004E1C4B"/>
    <w:rsid w:val="004E24DE"/>
    <w:rsid w:val="004E26FD"/>
    <w:rsid w:val="004E30F3"/>
    <w:rsid w:val="004E32C1"/>
    <w:rsid w:val="004E4743"/>
    <w:rsid w:val="004E5390"/>
    <w:rsid w:val="004E580A"/>
    <w:rsid w:val="004E5BEF"/>
    <w:rsid w:val="004E5CD6"/>
    <w:rsid w:val="004E5F61"/>
    <w:rsid w:val="004E693B"/>
    <w:rsid w:val="004E6A2B"/>
    <w:rsid w:val="004F068F"/>
    <w:rsid w:val="004F0A40"/>
    <w:rsid w:val="004F1968"/>
    <w:rsid w:val="004F24B3"/>
    <w:rsid w:val="004F2D6A"/>
    <w:rsid w:val="004F3A6A"/>
    <w:rsid w:val="004F3FF8"/>
    <w:rsid w:val="004F5287"/>
    <w:rsid w:val="004F5A56"/>
    <w:rsid w:val="004F64CC"/>
    <w:rsid w:val="004F6B8B"/>
    <w:rsid w:val="004F70EE"/>
    <w:rsid w:val="0050255F"/>
    <w:rsid w:val="00502A7D"/>
    <w:rsid w:val="0050456C"/>
    <w:rsid w:val="005049BB"/>
    <w:rsid w:val="00504C44"/>
    <w:rsid w:val="00504FE3"/>
    <w:rsid w:val="0050567B"/>
    <w:rsid w:val="005059AB"/>
    <w:rsid w:val="00506C6F"/>
    <w:rsid w:val="00511FC1"/>
    <w:rsid w:val="0051226C"/>
    <w:rsid w:val="005128B7"/>
    <w:rsid w:val="00512AD9"/>
    <w:rsid w:val="00512D0A"/>
    <w:rsid w:val="005134D1"/>
    <w:rsid w:val="00513F6D"/>
    <w:rsid w:val="00514798"/>
    <w:rsid w:val="0051516A"/>
    <w:rsid w:val="00515FD4"/>
    <w:rsid w:val="00516751"/>
    <w:rsid w:val="00516925"/>
    <w:rsid w:val="00516DE4"/>
    <w:rsid w:val="00517881"/>
    <w:rsid w:val="00520994"/>
    <w:rsid w:val="00520EB9"/>
    <w:rsid w:val="00521DCB"/>
    <w:rsid w:val="005228E4"/>
    <w:rsid w:val="0052320F"/>
    <w:rsid w:val="00523519"/>
    <w:rsid w:val="00523AC9"/>
    <w:rsid w:val="00523E61"/>
    <w:rsid w:val="00523F0E"/>
    <w:rsid w:val="00523F44"/>
    <w:rsid w:val="0052435D"/>
    <w:rsid w:val="0052483F"/>
    <w:rsid w:val="00524875"/>
    <w:rsid w:val="005249C8"/>
    <w:rsid w:val="00526AFB"/>
    <w:rsid w:val="0052720A"/>
    <w:rsid w:val="00527830"/>
    <w:rsid w:val="005279CF"/>
    <w:rsid w:val="00530146"/>
    <w:rsid w:val="0053270A"/>
    <w:rsid w:val="0053293E"/>
    <w:rsid w:val="00533FB8"/>
    <w:rsid w:val="005343A0"/>
    <w:rsid w:val="00534833"/>
    <w:rsid w:val="0053491A"/>
    <w:rsid w:val="00535526"/>
    <w:rsid w:val="005356F1"/>
    <w:rsid w:val="005364D1"/>
    <w:rsid w:val="00536DF9"/>
    <w:rsid w:val="005411C9"/>
    <w:rsid w:val="005415CA"/>
    <w:rsid w:val="00541E80"/>
    <w:rsid w:val="0054260E"/>
    <w:rsid w:val="00542D20"/>
    <w:rsid w:val="0054341C"/>
    <w:rsid w:val="00543979"/>
    <w:rsid w:val="00544643"/>
    <w:rsid w:val="005447BB"/>
    <w:rsid w:val="00544D5A"/>
    <w:rsid w:val="0054509B"/>
    <w:rsid w:val="00546524"/>
    <w:rsid w:val="00546D61"/>
    <w:rsid w:val="00546E8C"/>
    <w:rsid w:val="00547637"/>
    <w:rsid w:val="00547E31"/>
    <w:rsid w:val="005501A9"/>
    <w:rsid w:val="0055194F"/>
    <w:rsid w:val="005522C7"/>
    <w:rsid w:val="0055233F"/>
    <w:rsid w:val="00552D0F"/>
    <w:rsid w:val="005538DB"/>
    <w:rsid w:val="00554B30"/>
    <w:rsid w:val="00554BCD"/>
    <w:rsid w:val="005552FA"/>
    <w:rsid w:val="00555904"/>
    <w:rsid w:val="00555E29"/>
    <w:rsid w:val="00556709"/>
    <w:rsid w:val="00556C93"/>
    <w:rsid w:val="0055750A"/>
    <w:rsid w:val="00557DCF"/>
    <w:rsid w:val="0056070C"/>
    <w:rsid w:val="0056187F"/>
    <w:rsid w:val="00562028"/>
    <w:rsid w:val="005626E1"/>
    <w:rsid w:val="00562713"/>
    <w:rsid w:val="0056287D"/>
    <w:rsid w:val="00562EAE"/>
    <w:rsid w:val="00563C74"/>
    <w:rsid w:val="00564FF5"/>
    <w:rsid w:val="005650C9"/>
    <w:rsid w:val="00565BC3"/>
    <w:rsid w:val="00566050"/>
    <w:rsid w:val="00566969"/>
    <w:rsid w:val="00566D0D"/>
    <w:rsid w:val="00567181"/>
    <w:rsid w:val="00567DCC"/>
    <w:rsid w:val="00567E44"/>
    <w:rsid w:val="0057066E"/>
    <w:rsid w:val="00571E5D"/>
    <w:rsid w:val="0057216B"/>
    <w:rsid w:val="005727AF"/>
    <w:rsid w:val="005729E5"/>
    <w:rsid w:val="00573667"/>
    <w:rsid w:val="0057671F"/>
    <w:rsid w:val="00576F07"/>
    <w:rsid w:val="00577357"/>
    <w:rsid w:val="00580606"/>
    <w:rsid w:val="00582AC1"/>
    <w:rsid w:val="00583843"/>
    <w:rsid w:val="00583D80"/>
    <w:rsid w:val="00583FBF"/>
    <w:rsid w:val="005844D3"/>
    <w:rsid w:val="00584698"/>
    <w:rsid w:val="00586052"/>
    <w:rsid w:val="00586B24"/>
    <w:rsid w:val="00587437"/>
    <w:rsid w:val="005874E5"/>
    <w:rsid w:val="00587817"/>
    <w:rsid w:val="00587EAF"/>
    <w:rsid w:val="00590898"/>
    <w:rsid w:val="0059222E"/>
    <w:rsid w:val="00592C3D"/>
    <w:rsid w:val="00593602"/>
    <w:rsid w:val="00594D52"/>
    <w:rsid w:val="005A0755"/>
    <w:rsid w:val="005A1EAD"/>
    <w:rsid w:val="005A2FB7"/>
    <w:rsid w:val="005A443E"/>
    <w:rsid w:val="005A59DF"/>
    <w:rsid w:val="005A6339"/>
    <w:rsid w:val="005A671C"/>
    <w:rsid w:val="005A798C"/>
    <w:rsid w:val="005A7CEA"/>
    <w:rsid w:val="005B1362"/>
    <w:rsid w:val="005B1C55"/>
    <w:rsid w:val="005B303F"/>
    <w:rsid w:val="005B3DDD"/>
    <w:rsid w:val="005B4345"/>
    <w:rsid w:val="005B4505"/>
    <w:rsid w:val="005B4D62"/>
    <w:rsid w:val="005B6505"/>
    <w:rsid w:val="005B6BA3"/>
    <w:rsid w:val="005B795D"/>
    <w:rsid w:val="005C04F8"/>
    <w:rsid w:val="005C0D4D"/>
    <w:rsid w:val="005C570F"/>
    <w:rsid w:val="005C5DE0"/>
    <w:rsid w:val="005C66E5"/>
    <w:rsid w:val="005C6DE3"/>
    <w:rsid w:val="005D02DB"/>
    <w:rsid w:val="005D0F1D"/>
    <w:rsid w:val="005D1868"/>
    <w:rsid w:val="005D3661"/>
    <w:rsid w:val="005D572D"/>
    <w:rsid w:val="005D665B"/>
    <w:rsid w:val="005D6D3D"/>
    <w:rsid w:val="005D6E05"/>
    <w:rsid w:val="005E186B"/>
    <w:rsid w:val="005E2836"/>
    <w:rsid w:val="005E3C88"/>
    <w:rsid w:val="005E5753"/>
    <w:rsid w:val="005E60B9"/>
    <w:rsid w:val="005E6BA8"/>
    <w:rsid w:val="005E6BEE"/>
    <w:rsid w:val="005E7127"/>
    <w:rsid w:val="005E73DD"/>
    <w:rsid w:val="005F05BE"/>
    <w:rsid w:val="005F2151"/>
    <w:rsid w:val="005F2869"/>
    <w:rsid w:val="005F2966"/>
    <w:rsid w:val="005F3A54"/>
    <w:rsid w:val="005F3B3C"/>
    <w:rsid w:val="005F58C2"/>
    <w:rsid w:val="005F5F23"/>
    <w:rsid w:val="005F6A40"/>
    <w:rsid w:val="005F7214"/>
    <w:rsid w:val="005F73D8"/>
    <w:rsid w:val="005F79B8"/>
    <w:rsid w:val="00600EB8"/>
    <w:rsid w:val="006010D2"/>
    <w:rsid w:val="006010D6"/>
    <w:rsid w:val="0060149E"/>
    <w:rsid w:val="0060291A"/>
    <w:rsid w:val="0060460E"/>
    <w:rsid w:val="00605C61"/>
    <w:rsid w:val="00606A52"/>
    <w:rsid w:val="00607E2F"/>
    <w:rsid w:val="00611733"/>
    <w:rsid w:val="00611AB6"/>
    <w:rsid w:val="00612F0F"/>
    <w:rsid w:val="00613242"/>
    <w:rsid w:val="00613ABA"/>
    <w:rsid w:val="00613E5A"/>
    <w:rsid w:val="006149AA"/>
    <w:rsid w:val="006152A3"/>
    <w:rsid w:val="0061533B"/>
    <w:rsid w:val="00620188"/>
    <w:rsid w:val="006203DE"/>
    <w:rsid w:val="00620C07"/>
    <w:rsid w:val="0062101F"/>
    <w:rsid w:val="00622451"/>
    <w:rsid w:val="00622827"/>
    <w:rsid w:val="00622D7A"/>
    <w:rsid w:val="006240BE"/>
    <w:rsid w:val="006246F1"/>
    <w:rsid w:val="00624CA9"/>
    <w:rsid w:val="00624F0E"/>
    <w:rsid w:val="00625179"/>
    <w:rsid w:val="0062655B"/>
    <w:rsid w:val="00626890"/>
    <w:rsid w:val="006268A3"/>
    <w:rsid w:val="00626C62"/>
    <w:rsid w:val="00627600"/>
    <w:rsid w:val="00627FDD"/>
    <w:rsid w:val="0063047D"/>
    <w:rsid w:val="00630539"/>
    <w:rsid w:val="006309BD"/>
    <w:rsid w:val="0063127C"/>
    <w:rsid w:val="0063187A"/>
    <w:rsid w:val="0063236D"/>
    <w:rsid w:val="006334AE"/>
    <w:rsid w:val="006338CA"/>
    <w:rsid w:val="00633ABF"/>
    <w:rsid w:val="00634106"/>
    <w:rsid w:val="0063496B"/>
    <w:rsid w:val="00635351"/>
    <w:rsid w:val="00637363"/>
    <w:rsid w:val="006405AB"/>
    <w:rsid w:val="00641115"/>
    <w:rsid w:val="00641AC7"/>
    <w:rsid w:val="00642512"/>
    <w:rsid w:val="00642FCD"/>
    <w:rsid w:val="006437BD"/>
    <w:rsid w:val="00643DA6"/>
    <w:rsid w:val="00644A4D"/>
    <w:rsid w:val="006453B8"/>
    <w:rsid w:val="00646168"/>
    <w:rsid w:val="00646ECC"/>
    <w:rsid w:val="00647786"/>
    <w:rsid w:val="00650AC8"/>
    <w:rsid w:val="006516F9"/>
    <w:rsid w:val="0065199A"/>
    <w:rsid w:val="00652963"/>
    <w:rsid w:val="006534F3"/>
    <w:rsid w:val="006546D2"/>
    <w:rsid w:val="00655486"/>
    <w:rsid w:val="00655BD7"/>
    <w:rsid w:val="00660A36"/>
    <w:rsid w:val="00660AFF"/>
    <w:rsid w:val="0066173A"/>
    <w:rsid w:val="00662A82"/>
    <w:rsid w:val="0066395D"/>
    <w:rsid w:val="00665214"/>
    <w:rsid w:val="0066527D"/>
    <w:rsid w:val="00666AF6"/>
    <w:rsid w:val="006675A0"/>
    <w:rsid w:val="006702AC"/>
    <w:rsid w:val="0067049E"/>
    <w:rsid w:val="00670776"/>
    <w:rsid w:val="00672340"/>
    <w:rsid w:val="00673111"/>
    <w:rsid w:val="00674D00"/>
    <w:rsid w:val="00675A2A"/>
    <w:rsid w:val="00675E54"/>
    <w:rsid w:val="00676593"/>
    <w:rsid w:val="00677EEB"/>
    <w:rsid w:val="006837BE"/>
    <w:rsid w:val="006839B3"/>
    <w:rsid w:val="00683A1F"/>
    <w:rsid w:val="00683F46"/>
    <w:rsid w:val="00685048"/>
    <w:rsid w:val="0068517F"/>
    <w:rsid w:val="00686593"/>
    <w:rsid w:val="0068775D"/>
    <w:rsid w:val="00690198"/>
    <w:rsid w:val="00690245"/>
    <w:rsid w:val="00690451"/>
    <w:rsid w:val="006914AA"/>
    <w:rsid w:val="006923BE"/>
    <w:rsid w:val="0069263D"/>
    <w:rsid w:val="0069313B"/>
    <w:rsid w:val="006931A5"/>
    <w:rsid w:val="00694AAB"/>
    <w:rsid w:val="00694FD8"/>
    <w:rsid w:val="006966F1"/>
    <w:rsid w:val="00696A14"/>
    <w:rsid w:val="00696AF3"/>
    <w:rsid w:val="006A0882"/>
    <w:rsid w:val="006A0CFD"/>
    <w:rsid w:val="006A1412"/>
    <w:rsid w:val="006A170A"/>
    <w:rsid w:val="006A25AB"/>
    <w:rsid w:val="006A261E"/>
    <w:rsid w:val="006A46F7"/>
    <w:rsid w:val="006A48CE"/>
    <w:rsid w:val="006A5063"/>
    <w:rsid w:val="006A50B5"/>
    <w:rsid w:val="006A6CAE"/>
    <w:rsid w:val="006B064C"/>
    <w:rsid w:val="006B072E"/>
    <w:rsid w:val="006B13A0"/>
    <w:rsid w:val="006B1E8D"/>
    <w:rsid w:val="006B259A"/>
    <w:rsid w:val="006B3B3C"/>
    <w:rsid w:val="006B4049"/>
    <w:rsid w:val="006B4A74"/>
    <w:rsid w:val="006B4B65"/>
    <w:rsid w:val="006B5114"/>
    <w:rsid w:val="006B52D0"/>
    <w:rsid w:val="006B5E91"/>
    <w:rsid w:val="006C1FDB"/>
    <w:rsid w:val="006C29CE"/>
    <w:rsid w:val="006C3373"/>
    <w:rsid w:val="006C3D60"/>
    <w:rsid w:val="006C4454"/>
    <w:rsid w:val="006C48AF"/>
    <w:rsid w:val="006C5776"/>
    <w:rsid w:val="006C5D62"/>
    <w:rsid w:val="006C6BCE"/>
    <w:rsid w:val="006C707C"/>
    <w:rsid w:val="006C7D4B"/>
    <w:rsid w:val="006D219B"/>
    <w:rsid w:val="006D29EF"/>
    <w:rsid w:val="006D2FC5"/>
    <w:rsid w:val="006D3347"/>
    <w:rsid w:val="006D349A"/>
    <w:rsid w:val="006D3728"/>
    <w:rsid w:val="006D50CE"/>
    <w:rsid w:val="006D58C0"/>
    <w:rsid w:val="006D6C6D"/>
    <w:rsid w:val="006D784A"/>
    <w:rsid w:val="006E0160"/>
    <w:rsid w:val="006E1F7A"/>
    <w:rsid w:val="006E20B8"/>
    <w:rsid w:val="006E25E0"/>
    <w:rsid w:val="006E2D87"/>
    <w:rsid w:val="006E35D8"/>
    <w:rsid w:val="006E4179"/>
    <w:rsid w:val="006E48C1"/>
    <w:rsid w:val="006E4F9F"/>
    <w:rsid w:val="006E5C53"/>
    <w:rsid w:val="006E6291"/>
    <w:rsid w:val="006E6B16"/>
    <w:rsid w:val="006E6DB5"/>
    <w:rsid w:val="006E7990"/>
    <w:rsid w:val="006F0889"/>
    <w:rsid w:val="006F0DFE"/>
    <w:rsid w:val="006F1816"/>
    <w:rsid w:val="006F2D37"/>
    <w:rsid w:val="006F3B10"/>
    <w:rsid w:val="006F48C0"/>
    <w:rsid w:val="006F50FA"/>
    <w:rsid w:val="006F5C34"/>
    <w:rsid w:val="006F7327"/>
    <w:rsid w:val="006F7B20"/>
    <w:rsid w:val="006F7B7C"/>
    <w:rsid w:val="006F7D6C"/>
    <w:rsid w:val="006F7FB2"/>
    <w:rsid w:val="00700295"/>
    <w:rsid w:val="00700BCA"/>
    <w:rsid w:val="00702013"/>
    <w:rsid w:val="00702720"/>
    <w:rsid w:val="00703D2D"/>
    <w:rsid w:val="00704A46"/>
    <w:rsid w:val="00705F89"/>
    <w:rsid w:val="00706F77"/>
    <w:rsid w:val="007070A8"/>
    <w:rsid w:val="007072B6"/>
    <w:rsid w:val="00707AB7"/>
    <w:rsid w:val="00707BB8"/>
    <w:rsid w:val="00707F9E"/>
    <w:rsid w:val="007101D1"/>
    <w:rsid w:val="00711983"/>
    <w:rsid w:val="00713CAD"/>
    <w:rsid w:val="00714E3B"/>
    <w:rsid w:val="00715074"/>
    <w:rsid w:val="0071508B"/>
    <w:rsid w:val="00715C2A"/>
    <w:rsid w:val="00715F84"/>
    <w:rsid w:val="00716563"/>
    <w:rsid w:val="00716946"/>
    <w:rsid w:val="00717166"/>
    <w:rsid w:val="00720C39"/>
    <w:rsid w:val="00722C92"/>
    <w:rsid w:val="0072674E"/>
    <w:rsid w:val="00727A53"/>
    <w:rsid w:val="007300EE"/>
    <w:rsid w:val="00733705"/>
    <w:rsid w:val="007338B7"/>
    <w:rsid w:val="007338E2"/>
    <w:rsid w:val="00735D86"/>
    <w:rsid w:val="007365E0"/>
    <w:rsid w:val="00736B2D"/>
    <w:rsid w:val="00736E0B"/>
    <w:rsid w:val="007377B8"/>
    <w:rsid w:val="00741830"/>
    <w:rsid w:val="00741C38"/>
    <w:rsid w:val="007428F4"/>
    <w:rsid w:val="00742F3C"/>
    <w:rsid w:val="00743462"/>
    <w:rsid w:val="00744439"/>
    <w:rsid w:val="00744E1D"/>
    <w:rsid w:val="00744F6A"/>
    <w:rsid w:val="00746B12"/>
    <w:rsid w:val="007472E7"/>
    <w:rsid w:val="00747351"/>
    <w:rsid w:val="0074747B"/>
    <w:rsid w:val="00747882"/>
    <w:rsid w:val="007523A2"/>
    <w:rsid w:val="00752421"/>
    <w:rsid w:val="00752B7A"/>
    <w:rsid w:val="00752F0F"/>
    <w:rsid w:val="00753029"/>
    <w:rsid w:val="00753F64"/>
    <w:rsid w:val="007547EE"/>
    <w:rsid w:val="00755CE4"/>
    <w:rsid w:val="00755CEE"/>
    <w:rsid w:val="00756EDE"/>
    <w:rsid w:val="0076160D"/>
    <w:rsid w:val="0076206F"/>
    <w:rsid w:val="00762C28"/>
    <w:rsid w:val="00762D00"/>
    <w:rsid w:val="0076310F"/>
    <w:rsid w:val="00764279"/>
    <w:rsid w:val="007646B0"/>
    <w:rsid w:val="00764B59"/>
    <w:rsid w:val="00765211"/>
    <w:rsid w:val="007654B4"/>
    <w:rsid w:val="00767297"/>
    <w:rsid w:val="00770406"/>
    <w:rsid w:val="00770BB1"/>
    <w:rsid w:val="00773C92"/>
    <w:rsid w:val="00776140"/>
    <w:rsid w:val="0077796A"/>
    <w:rsid w:val="00777CA5"/>
    <w:rsid w:val="007813CC"/>
    <w:rsid w:val="007818F0"/>
    <w:rsid w:val="00781D6A"/>
    <w:rsid w:val="00782E65"/>
    <w:rsid w:val="00783D94"/>
    <w:rsid w:val="0078425E"/>
    <w:rsid w:val="00784A7B"/>
    <w:rsid w:val="00784C87"/>
    <w:rsid w:val="00784FD4"/>
    <w:rsid w:val="0078627A"/>
    <w:rsid w:val="00786470"/>
    <w:rsid w:val="00786CB4"/>
    <w:rsid w:val="00787A2A"/>
    <w:rsid w:val="00787F85"/>
    <w:rsid w:val="0079132B"/>
    <w:rsid w:val="007923E2"/>
    <w:rsid w:val="0079434E"/>
    <w:rsid w:val="00796841"/>
    <w:rsid w:val="0079748B"/>
    <w:rsid w:val="007A05F4"/>
    <w:rsid w:val="007A082D"/>
    <w:rsid w:val="007A0900"/>
    <w:rsid w:val="007A0C42"/>
    <w:rsid w:val="007A27ED"/>
    <w:rsid w:val="007A31BC"/>
    <w:rsid w:val="007A327B"/>
    <w:rsid w:val="007A3899"/>
    <w:rsid w:val="007A5822"/>
    <w:rsid w:val="007A5B9A"/>
    <w:rsid w:val="007A7163"/>
    <w:rsid w:val="007A7764"/>
    <w:rsid w:val="007B04FB"/>
    <w:rsid w:val="007B0FDB"/>
    <w:rsid w:val="007B1E31"/>
    <w:rsid w:val="007B1FD1"/>
    <w:rsid w:val="007B262A"/>
    <w:rsid w:val="007B2950"/>
    <w:rsid w:val="007B36F1"/>
    <w:rsid w:val="007B4FA7"/>
    <w:rsid w:val="007B521D"/>
    <w:rsid w:val="007B6547"/>
    <w:rsid w:val="007B6E53"/>
    <w:rsid w:val="007B6E79"/>
    <w:rsid w:val="007B7FBB"/>
    <w:rsid w:val="007C093A"/>
    <w:rsid w:val="007C0C5F"/>
    <w:rsid w:val="007C1921"/>
    <w:rsid w:val="007C2805"/>
    <w:rsid w:val="007C3515"/>
    <w:rsid w:val="007C3914"/>
    <w:rsid w:val="007C3C89"/>
    <w:rsid w:val="007C3E8B"/>
    <w:rsid w:val="007C5096"/>
    <w:rsid w:val="007C5E88"/>
    <w:rsid w:val="007C61B9"/>
    <w:rsid w:val="007C61F9"/>
    <w:rsid w:val="007C75C4"/>
    <w:rsid w:val="007C7A13"/>
    <w:rsid w:val="007C7D52"/>
    <w:rsid w:val="007D00B6"/>
    <w:rsid w:val="007D03CA"/>
    <w:rsid w:val="007D2893"/>
    <w:rsid w:val="007D28EA"/>
    <w:rsid w:val="007D2B7E"/>
    <w:rsid w:val="007D384D"/>
    <w:rsid w:val="007D4A02"/>
    <w:rsid w:val="007D5A1A"/>
    <w:rsid w:val="007D5A5F"/>
    <w:rsid w:val="007D5F6A"/>
    <w:rsid w:val="007D6C33"/>
    <w:rsid w:val="007D7BC6"/>
    <w:rsid w:val="007E1FB0"/>
    <w:rsid w:val="007E294C"/>
    <w:rsid w:val="007E2B71"/>
    <w:rsid w:val="007E481E"/>
    <w:rsid w:val="007E4DAE"/>
    <w:rsid w:val="007E7744"/>
    <w:rsid w:val="007E796B"/>
    <w:rsid w:val="007F0329"/>
    <w:rsid w:val="007F0B18"/>
    <w:rsid w:val="007F0E82"/>
    <w:rsid w:val="007F0F29"/>
    <w:rsid w:val="007F0FAD"/>
    <w:rsid w:val="007F14C8"/>
    <w:rsid w:val="007F1B6E"/>
    <w:rsid w:val="007F21FF"/>
    <w:rsid w:val="007F2920"/>
    <w:rsid w:val="007F423B"/>
    <w:rsid w:val="007F4A1B"/>
    <w:rsid w:val="007F5538"/>
    <w:rsid w:val="007F5F7B"/>
    <w:rsid w:val="007F7C64"/>
    <w:rsid w:val="008000FA"/>
    <w:rsid w:val="00800682"/>
    <w:rsid w:val="00800C9D"/>
    <w:rsid w:val="00803786"/>
    <w:rsid w:val="00804328"/>
    <w:rsid w:val="00804AF7"/>
    <w:rsid w:val="00804CB1"/>
    <w:rsid w:val="008051D5"/>
    <w:rsid w:val="008065FD"/>
    <w:rsid w:val="00806655"/>
    <w:rsid w:val="00810A97"/>
    <w:rsid w:val="00811618"/>
    <w:rsid w:val="00811870"/>
    <w:rsid w:val="00811CB9"/>
    <w:rsid w:val="0081217A"/>
    <w:rsid w:val="008123C5"/>
    <w:rsid w:val="008126CB"/>
    <w:rsid w:val="008128BD"/>
    <w:rsid w:val="00813B75"/>
    <w:rsid w:val="008156D6"/>
    <w:rsid w:val="00815A46"/>
    <w:rsid w:val="00815EE7"/>
    <w:rsid w:val="00817966"/>
    <w:rsid w:val="0082072C"/>
    <w:rsid w:val="0082141C"/>
    <w:rsid w:val="0082164C"/>
    <w:rsid w:val="00822742"/>
    <w:rsid w:val="00822D72"/>
    <w:rsid w:val="008247BF"/>
    <w:rsid w:val="00824A51"/>
    <w:rsid w:val="00824BE7"/>
    <w:rsid w:val="0082649F"/>
    <w:rsid w:val="008264A0"/>
    <w:rsid w:val="00826F33"/>
    <w:rsid w:val="00830679"/>
    <w:rsid w:val="008316FE"/>
    <w:rsid w:val="00831C52"/>
    <w:rsid w:val="008321CC"/>
    <w:rsid w:val="00832696"/>
    <w:rsid w:val="008326F0"/>
    <w:rsid w:val="008338DD"/>
    <w:rsid w:val="00833F52"/>
    <w:rsid w:val="00834760"/>
    <w:rsid w:val="00834BFC"/>
    <w:rsid w:val="00835D77"/>
    <w:rsid w:val="008362C4"/>
    <w:rsid w:val="008365BC"/>
    <w:rsid w:val="0083662B"/>
    <w:rsid w:val="00837045"/>
    <w:rsid w:val="008378EA"/>
    <w:rsid w:val="00840F2E"/>
    <w:rsid w:val="00841A92"/>
    <w:rsid w:val="00841B1B"/>
    <w:rsid w:val="008420A6"/>
    <w:rsid w:val="00844E5D"/>
    <w:rsid w:val="00844F52"/>
    <w:rsid w:val="00846050"/>
    <w:rsid w:val="008465CC"/>
    <w:rsid w:val="0085067C"/>
    <w:rsid w:val="00850A32"/>
    <w:rsid w:val="00850F2B"/>
    <w:rsid w:val="00852420"/>
    <w:rsid w:val="008532F2"/>
    <w:rsid w:val="008536B3"/>
    <w:rsid w:val="00853C30"/>
    <w:rsid w:val="00854EDC"/>
    <w:rsid w:val="008559ED"/>
    <w:rsid w:val="00855C6F"/>
    <w:rsid w:val="008560A2"/>
    <w:rsid w:val="0085629F"/>
    <w:rsid w:val="00856665"/>
    <w:rsid w:val="00860856"/>
    <w:rsid w:val="008620F5"/>
    <w:rsid w:val="008628FF"/>
    <w:rsid w:val="00862E8D"/>
    <w:rsid w:val="00862F72"/>
    <w:rsid w:val="00863393"/>
    <w:rsid w:val="00863609"/>
    <w:rsid w:val="008637BE"/>
    <w:rsid w:val="00864FB2"/>
    <w:rsid w:val="00865841"/>
    <w:rsid w:val="00865B63"/>
    <w:rsid w:val="0086649D"/>
    <w:rsid w:val="008670B7"/>
    <w:rsid w:val="00867821"/>
    <w:rsid w:val="00867CA6"/>
    <w:rsid w:val="00870103"/>
    <w:rsid w:val="00871698"/>
    <w:rsid w:val="00871869"/>
    <w:rsid w:val="00873B1A"/>
    <w:rsid w:val="008742BA"/>
    <w:rsid w:val="00874BAE"/>
    <w:rsid w:val="0087556D"/>
    <w:rsid w:val="00875A03"/>
    <w:rsid w:val="00875C74"/>
    <w:rsid w:val="00876875"/>
    <w:rsid w:val="00876DBF"/>
    <w:rsid w:val="00876DCC"/>
    <w:rsid w:val="00880D86"/>
    <w:rsid w:val="00882282"/>
    <w:rsid w:val="00882DE7"/>
    <w:rsid w:val="008831A6"/>
    <w:rsid w:val="00883323"/>
    <w:rsid w:val="00884951"/>
    <w:rsid w:val="008851B1"/>
    <w:rsid w:val="008852AA"/>
    <w:rsid w:val="00885DD5"/>
    <w:rsid w:val="00887098"/>
    <w:rsid w:val="008872A4"/>
    <w:rsid w:val="00891ADB"/>
    <w:rsid w:val="00891D61"/>
    <w:rsid w:val="00892C25"/>
    <w:rsid w:val="0089741E"/>
    <w:rsid w:val="008974B2"/>
    <w:rsid w:val="008A0726"/>
    <w:rsid w:val="008A0DAB"/>
    <w:rsid w:val="008A142D"/>
    <w:rsid w:val="008A2669"/>
    <w:rsid w:val="008A330F"/>
    <w:rsid w:val="008A383E"/>
    <w:rsid w:val="008A42E6"/>
    <w:rsid w:val="008A4381"/>
    <w:rsid w:val="008A5CB5"/>
    <w:rsid w:val="008A6247"/>
    <w:rsid w:val="008A62C2"/>
    <w:rsid w:val="008A6CFC"/>
    <w:rsid w:val="008A73DF"/>
    <w:rsid w:val="008A75EB"/>
    <w:rsid w:val="008B0234"/>
    <w:rsid w:val="008B0AF9"/>
    <w:rsid w:val="008B12A3"/>
    <w:rsid w:val="008B1807"/>
    <w:rsid w:val="008B2A72"/>
    <w:rsid w:val="008B2FF0"/>
    <w:rsid w:val="008B338D"/>
    <w:rsid w:val="008B3F31"/>
    <w:rsid w:val="008B4329"/>
    <w:rsid w:val="008B62B2"/>
    <w:rsid w:val="008B644D"/>
    <w:rsid w:val="008B6903"/>
    <w:rsid w:val="008B772F"/>
    <w:rsid w:val="008C02F6"/>
    <w:rsid w:val="008C08EA"/>
    <w:rsid w:val="008C194C"/>
    <w:rsid w:val="008C24B4"/>
    <w:rsid w:val="008C32D4"/>
    <w:rsid w:val="008C339E"/>
    <w:rsid w:val="008C4B7C"/>
    <w:rsid w:val="008C542A"/>
    <w:rsid w:val="008C548A"/>
    <w:rsid w:val="008C6645"/>
    <w:rsid w:val="008D088B"/>
    <w:rsid w:val="008D0B32"/>
    <w:rsid w:val="008D1238"/>
    <w:rsid w:val="008D2924"/>
    <w:rsid w:val="008D42E3"/>
    <w:rsid w:val="008D539C"/>
    <w:rsid w:val="008D5FFF"/>
    <w:rsid w:val="008D6644"/>
    <w:rsid w:val="008D7318"/>
    <w:rsid w:val="008D79E5"/>
    <w:rsid w:val="008E0E0C"/>
    <w:rsid w:val="008E1268"/>
    <w:rsid w:val="008E1C4E"/>
    <w:rsid w:val="008E42BF"/>
    <w:rsid w:val="008E42EB"/>
    <w:rsid w:val="008E46A0"/>
    <w:rsid w:val="008E473E"/>
    <w:rsid w:val="008E546F"/>
    <w:rsid w:val="008E609D"/>
    <w:rsid w:val="008E64C1"/>
    <w:rsid w:val="008E7250"/>
    <w:rsid w:val="008E7C04"/>
    <w:rsid w:val="008F0455"/>
    <w:rsid w:val="008F061A"/>
    <w:rsid w:val="008F12C7"/>
    <w:rsid w:val="008F1C98"/>
    <w:rsid w:val="008F203A"/>
    <w:rsid w:val="008F2599"/>
    <w:rsid w:val="008F2B70"/>
    <w:rsid w:val="008F33BF"/>
    <w:rsid w:val="008F3CB1"/>
    <w:rsid w:val="008F59A3"/>
    <w:rsid w:val="008F5B23"/>
    <w:rsid w:val="008F7AC9"/>
    <w:rsid w:val="00900D5A"/>
    <w:rsid w:val="009010B0"/>
    <w:rsid w:val="00901D85"/>
    <w:rsid w:val="00902100"/>
    <w:rsid w:val="0090259D"/>
    <w:rsid w:val="009026C2"/>
    <w:rsid w:val="009027DB"/>
    <w:rsid w:val="00902D2B"/>
    <w:rsid w:val="00905CA5"/>
    <w:rsid w:val="009060DD"/>
    <w:rsid w:val="009069C7"/>
    <w:rsid w:val="00907BB3"/>
    <w:rsid w:val="009104B1"/>
    <w:rsid w:val="00910CD4"/>
    <w:rsid w:val="00912C34"/>
    <w:rsid w:val="0091396B"/>
    <w:rsid w:val="00913C29"/>
    <w:rsid w:val="00914808"/>
    <w:rsid w:val="00915833"/>
    <w:rsid w:val="00915BB8"/>
    <w:rsid w:val="009165B2"/>
    <w:rsid w:val="009203E8"/>
    <w:rsid w:val="0092044C"/>
    <w:rsid w:val="00921BE0"/>
    <w:rsid w:val="0092317B"/>
    <w:rsid w:val="0092443A"/>
    <w:rsid w:val="009256B2"/>
    <w:rsid w:val="00925AB8"/>
    <w:rsid w:val="00926845"/>
    <w:rsid w:val="00926EC1"/>
    <w:rsid w:val="0093006D"/>
    <w:rsid w:val="00931782"/>
    <w:rsid w:val="00931A24"/>
    <w:rsid w:val="00931DEF"/>
    <w:rsid w:val="00931E1B"/>
    <w:rsid w:val="009332C3"/>
    <w:rsid w:val="009337DD"/>
    <w:rsid w:val="00933886"/>
    <w:rsid w:val="009340EE"/>
    <w:rsid w:val="00934AEF"/>
    <w:rsid w:val="00934E3D"/>
    <w:rsid w:val="009376DD"/>
    <w:rsid w:val="009419F2"/>
    <w:rsid w:val="00941C0B"/>
    <w:rsid w:val="00941D55"/>
    <w:rsid w:val="0094270E"/>
    <w:rsid w:val="009429D6"/>
    <w:rsid w:val="0094387A"/>
    <w:rsid w:val="0094404F"/>
    <w:rsid w:val="00945C79"/>
    <w:rsid w:val="00947E6E"/>
    <w:rsid w:val="00947EF7"/>
    <w:rsid w:val="00950B03"/>
    <w:rsid w:val="009517F2"/>
    <w:rsid w:val="009536E5"/>
    <w:rsid w:val="00953763"/>
    <w:rsid w:val="00954089"/>
    <w:rsid w:val="0095420A"/>
    <w:rsid w:val="00955D2E"/>
    <w:rsid w:val="00956743"/>
    <w:rsid w:val="00957259"/>
    <w:rsid w:val="00957C0E"/>
    <w:rsid w:val="009601E5"/>
    <w:rsid w:val="00960880"/>
    <w:rsid w:val="00960D14"/>
    <w:rsid w:val="00960DA5"/>
    <w:rsid w:val="00960F7A"/>
    <w:rsid w:val="00961231"/>
    <w:rsid w:val="00962050"/>
    <w:rsid w:val="00962A30"/>
    <w:rsid w:val="009648B6"/>
    <w:rsid w:val="0096493C"/>
    <w:rsid w:val="0096595D"/>
    <w:rsid w:val="00966949"/>
    <w:rsid w:val="00967144"/>
    <w:rsid w:val="00967575"/>
    <w:rsid w:val="00967BAC"/>
    <w:rsid w:val="00971828"/>
    <w:rsid w:val="00971DBF"/>
    <w:rsid w:val="00971E81"/>
    <w:rsid w:val="00971F52"/>
    <w:rsid w:val="00972AF5"/>
    <w:rsid w:val="00972F17"/>
    <w:rsid w:val="009735F1"/>
    <w:rsid w:val="00973DED"/>
    <w:rsid w:val="00974DE1"/>
    <w:rsid w:val="009755CA"/>
    <w:rsid w:val="00975864"/>
    <w:rsid w:val="00975DCA"/>
    <w:rsid w:val="0097735D"/>
    <w:rsid w:val="0097778E"/>
    <w:rsid w:val="009779B4"/>
    <w:rsid w:val="00980C11"/>
    <w:rsid w:val="00981140"/>
    <w:rsid w:val="009814FA"/>
    <w:rsid w:val="0098156E"/>
    <w:rsid w:val="0098202A"/>
    <w:rsid w:val="009820DA"/>
    <w:rsid w:val="0098241B"/>
    <w:rsid w:val="009829A7"/>
    <w:rsid w:val="009856E0"/>
    <w:rsid w:val="009861E7"/>
    <w:rsid w:val="00986532"/>
    <w:rsid w:val="00986C2B"/>
    <w:rsid w:val="009872B0"/>
    <w:rsid w:val="009873BF"/>
    <w:rsid w:val="00987754"/>
    <w:rsid w:val="00991941"/>
    <w:rsid w:val="009920D3"/>
    <w:rsid w:val="009939BD"/>
    <w:rsid w:val="009950D1"/>
    <w:rsid w:val="00996A90"/>
    <w:rsid w:val="00996D71"/>
    <w:rsid w:val="00996D8B"/>
    <w:rsid w:val="00997C9E"/>
    <w:rsid w:val="009A02E0"/>
    <w:rsid w:val="009A2438"/>
    <w:rsid w:val="009A2718"/>
    <w:rsid w:val="009A2C2A"/>
    <w:rsid w:val="009A32CE"/>
    <w:rsid w:val="009A3E20"/>
    <w:rsid w:val="009A3FB2"/>
    <w:rsid w:val="009A4432"/>
    <w:rsid w:val="009A44A5"/>
    <w:rsid w:val="009B04EF"/>
    <w:rsid w:val="009B1F22"/>
    <w:rsid w:val="009B2AE3"/>
    <w:rsid w:val="009B3A45"/>
    <w:rsid w:val="009B4E8A"/>
    <w:rsid w:val="009B504D"/>
    <w:rsid w:val="009B55B6"/>
    <w:rsid w:val="009B58EA"/>
    <w:rsid w:val="009B5D69"/>
    <w:rsid w:val="009B5E70"/>
    <w:rsid w:val="009B6395"/>
    <w:rsid w:val="009C04C7"/>
    <w:rsid w:val="009C0EE5"/>
    <w:rsid w:val="009C1D48"/>
    <w:rsid w:val="009C1EDD"/>
    <w:rsid w:val="009C29E5"/>
    <w:rsid w:val="009C2FD9"/>
    <w:rsid w:val="009C46BD"/>
    <w:rsid w:val="009C49B5"/>
    <w:rsid w:val="009C6203"/>
    <w:rsid w:val="009C6AC7"/>
    <w:rsid w:val="009C78A3"/>
    <w:rsid w:val="009C7AE0"/>
    <w:rsid w:val="009C7BDB"/>
    <w:rsid w:val="009D0D37"/>
    <w:rsid w:val="009D0DF8"/>
    <w:rsid w:val="009D3260"/>
    <w:rsid w:val="009D3ABE"/>
    <w:rsid w:val="009D4573"/>
    <w:rsid w:val="009D47A5"/>
    <w:rsid w:val="009D47BB"/>
    <w:rsid w:val="009D4EE1"/>
    <w:rsid w:val="009D5B69"/>
    <w:rsid w:val="009D5CC8"/>
    <w:rsid w:val="009D5D62"/>
    <w:rsid w:val="009D7013"/>
    <w:rsid w:val="009D7B07"/>
    <w:rsid w:val="009E0223"/>
    <w:rsid w:val="009E0460"/>
    <w:rsid w:val="009E24AB"/>
    <w:rsid w:val="009E35CC"/>
    <w:rsid w:val="009E3AD4"/>
    <w:rsid w:val="009E5210"/>
    <w:rsid w:val="009E5497"/>
    <w:rsid w:val="009E7468"/>
    <w:rsid w:val="009E74F8"/>
    <w:rsid w:val="009E7B01"/>
    <w:rsid w:val="009E7D05"/>
    <w:rsid w:val="009F0D21"/>
    <w:rsid w:val="009F115B"/>
    <w:rsid w:val="009F1873"/>
    <w:rsid w:val="009F1BFC"/>
    <w:rsid w:val="009F297F"/>
    <w:rsid w:val="009F334B"/>
    <w:rsid w:val="009F4530"/>
    <w:rsid w:val="009F4911"/>
    <w:rsid w:val="009F7662"/>
    <w:rsid w:val="00A010FC"/>
    <w:rsid w:val="00A01AEF"/>
    <w:rsid w:val="00A0234C"/>
    <w:rsid w:val="00A02DDD"/>
    <w:rsid w:val="00A03E37"/>
    <w:rsid w:val="00A04283"/>
    <w:rsid w:val="00A04FEC"/>
    <w:rsid w:val="00A05123"/>
    <w:rsid w:val="00A05879"/>
    <w:rsid w:val="00A065C4"/>
    <w:rsid w:val="00A07AF3"/>
    <w:rsid w:val="00A07D4C"/>
    <w:rsid w:val="00A112D7"/>
    <w:rsid w:val="00A11A09"/>
    <w:rsid w:val="00A11D22"/>
    <w:rsid w:val="00A1271E"/>
    <w:rsid w:val="00A12BBC"/>
    <w:rsid w:val="00A12EFD"/>
    <w:rsid w:val="00A14D0F"/>
    <w:rsid w:val="00A14EFE"/>
    <w:rsid w:val="00A14F8B"/>
    <w:rsid w:val="00A15DC2"/>
    <w:rsid w:val="00A160EC"/>
    <w:rsid w:val="00A1644C"/>
    <w:rsid w:val="00A16A8D"/>
    <w:rsid w:val="00A16CD7"/>
    <w:rsid w:val="00A20676"/>
    <w:rsid w:val="00A2080D"/>
    <w:rsid w:val="00A2088E"/>
    <w:rsid w:val="00A216CB"/>
    <w:rsid w:val="00A2190C"/>
    <w:rsid w:val="00A2320E"/>
    <w:rsid w:val="00A236D1"/>
    <w:rsid w:val="00A25A18"/>
    <w:rsid w:val="00A2644A"/>
    <w:rsid w:val="00A265A5"/>
    <w:rsid w:val="00A26760"/>
    <w:rsid w:val="00A26B81"/>
    <w:rsid w:val="00A26BA8"/>
    <w:rsid w:val="00A30CD2"/>
    <w:rsid w:val="00A30CFE"/>
    <w:rsid w:val="00A3122B"/>
    <w:rsid w:val="00A35110"/>
    <w:rsid w:val="00A356B6"/>
    <w:rsid w:val="00A36335"/>
    <w:rsid w:val="00A36698"/>
    <w:rsid w:val="00A37EC8"/>
    <w:rsid w:val="00A40DA4"/>
    <w:rsid w:val="00A40FCC"/>
    <w:rsid w:val="00A418E5"/>
    <w:rsid w:val="00A42D1F"/>
    <w:rsid w:val="00A42F56"/>
    <w:rsid w:val="00A432CC"/>
    <w:rsid w:val="00A436C5"/>
    <w:rsid w:val="00A43D4F"/>
    <w:rsid w:val="00A4431E"/>
    <w:rsid w:val="00A469BD"/>
    <w:rsid w:val="00A46D88"/>
    <w:rsid w:val="00A472DE"/>
    <w:rsid w:val="00A476B5"/>
    <w:rsid w:val="00A5063D"/>
    <w:rsid w:val="00A50B95"/>
    <w:rsid w:val="00A5155D"/>
    <w:rsid w:val="00A537C0"/>
    <w:rsid w:val="00A53BAD"/>
    <w:rsid w:val="00A54242"/>
    <w:rsid w:val="00A54DDC"/>
    <w:rsid w:val="00A55D49"/>
    <w:rsid w:val="00A55FDC"/>
    <w:rsid w:val="00A60C8C"/>
    <w:rsid w:val="00A61196"/>
    <w:rsid w:val="00A6130B"/>
    <w:rsid w:val="00A61528"/>
    <w:rsid w:val="00A631E9"/>
    <w:rsid w:val="00A63E62"/>
    <w:rsid w:val="00A64934"/>
    <w:rsid w:val="00A6513E"/>
    <w:rsid w:val="00A658D9"/>
    <w:rsid w:val="00A65C74"/>
    <w:rsid w:val="00A66A85"/>
    <w:rsid w:val="00A6798D"/>
    <w:rsid w:val="00A67C8D"/>
    <w:rsid w:val="00A67F58"/>
    <w:rsid w:val="00A702CA"/>
    <w:rsid w:val="00A71094"/>
    <w:rsid w:val="00A7143A"/>
    <w:rsid w:val="00A7176A"/>
    <w:rsid w:val="00A71B7B"/>
    <w:rsid w:val="00A74224"/>
    <w:rsid w:val="00A74A24"/>
    <w:rsid w:val="00A74CAB"/>
    <w:rsid w:val="00A74EA0"/>
    <w:rsid w:val="00A750AE"/>
    <w:rsid w:val="00A75D92"/>
    <w:rsid w:val="00A77BFC"/>
    <w:rsid w:val="00A80060"/>
    <w:rsid w:val="00A82660"/>
    <w:rsid w:val="00A83398"/>
    <w:rsid w:val="00A86076"/>
    <w:rsid w:val="00A86CD1"/>
    <w:rsid w:val="00A87785"/>
    <w:rsid w:val="00A9020F"/>
    <w:rsid w:val="00A90FFB"/>
    <w:rsid w:val="00A91640"/>
    <w:rsid w:val="00A91EA8"/>
    <w:rsid w:val="00A92DDE"/>
    <w:rsid w:val="00A9355A"/>
    <w:rsid w:val="00A93B8B"/>
    <w:rsid w:val="00A93C24"/>
    <w:rsid w:val="00A961A1"/>
    <w:rsid w:val="00AA0D26"/>
    <w:rsid w:val="00AA0EE1"/>
    <w:rsid w:val="00AA1E7F"/>
    <w:rsid w:val="00AA351B"/>
    <w:rsid w:val="00AA3BA3"/>
    <w:rsid w:val="00AA4700"/>
    <w:rsid w:val="00AA4911"/>
    <w:rsid w:val="00AA4A28"/>
    <w:rsid w:val="00AA4D29"/>
    <w:rsid w:val="00AA75C9"/>
    <w:rsid w:val="00AB1B94"/>
    <w:rsid w:val="00AB1FA4"/>
    <w:rsid w:val="00AB32B3"/>
    <w:rsid w:val="00AB3855"/>
    <w:rsid w:val="00AB5405"/>
    <w:rsid w:val="00AB5870"/>
    <w:rsid w:val="00AB58D7"/>
    <w:rsid w:val="00AB5B32"/>
    <w:rsid w:val="00AB6CE8"/>
    <w:rsid w:val="00AB7CC5"/>
    <w:rsid w:val="00AC0902"/>
    <w:rsid w:val="00AC1721"/>
    <w:rsid w:val="00AC257D"/>
    <w:rsid w:val="00AC31E2"/>
    <w:rsid w:val="00AC3FE4"/>
    <w:rsid w:val="00AC42F6"/>
    <w:rsid w:val="00AC484F"/>
    <w:rsid w:val="00AC64EA"/>
    <w:rsid w:val="00AD0975"/>
    <w:rsid w:val="00AD135B"/>
    <w:rsid w:val="00AD18A8"/>
    <w:rsid w:val="00AD2501"/>
    <w:rsid w:val="00AD2AC0"/>
    <w:rsid w:val="00AD2DDE"/>
    <w:rsid w:val="00AD38D8"/>
    <w:rsid w:val="00AD3A72"/>
    <w:rsid w:val="00AD4666"/>
    <w:rsid w:val="00AD53CD"/>
    <w:rsid w:val="00AD6063"/>
    <w:rsid w:val="00AD7829"/>
    <w:rsid w:val="00AD7EA5"/>
    <w:rsid w:val="00AE2759"/>
    <w:rsid w:val="00AE3004"/>
    <w:rsid w:val="00AE314C"/>
    <w:rsid w:val="00AE3EBC"/>
    <w:rsid w:val="00AE5E51"/>
    <w:rsid w:val="00AE60F9"/>
    <w:rsid w:val="00AE699F"/>
    <w:rsid w:val="00AF04BB"/>
    <w:rsid w:val="00AF0525"/>
    <w:rsid w:val="00AF060F"/>
    <w:rsid w:val="00AF07E6"/>
    <w:rsid w:val="00AF153B"/>
    <w:rsid w:val="00AF3087"/>
    <w:rsid w:val="00AF396B"/>
    <w:rsid w:val="00AF3FF3"/>
    <w:rsid w:val="00AF4DA9"/>
    <w:rsid w:val="00AF6587"/>
    <w:rsid w:val="00AF666B"/>
    <w:rsid w:val="00AF769D"/>
    <w:rsid w:val="00AF78A4"/>
    <w:rsid w:val="00B0020A"/>
    <w:rsid w:val="00B004D2"/>
    <w:rsid w:val="00B01638"/>
    <w:rsid w:val="00B01677"/>
    <w:rsid w:val="00B02752"/>
    <w:rsid w:val="00B0328D"/>
    <w:rsid w:val="00B04643"/>
    <w:rsid w:val="00B05C0C"/>
    <w:rsid w:val="00B05C47"/>
    <w:rsid w:val="00B078C2"/>
    <w:rsid w:val="00B07A1B"/>
    <w:rsid w:val="00B1132D"/>
    <w:rsid w:val="00B1192F"/>
    <w:rsid w:val="00B11FF4"/>
    <w:rsid w:val="00B13300"/>
    <w:rsid w:val="00B133D6"/>
    <w:rsid w:val="00B1343C"/>
    <w:rsid w:val="00B13A6D"/>
    <w:rsid w:val="00B140F8"/>
    <w:rsid w:val="00B1463A"/>
    <w:rsid w:val="00B146FB"/>
    <w:rsid w:val="00B179DE"/>
    <w:rsid w:val="00B17A6A"/>
    <w:rsid w:val="00B17EF7"/>
    <w:rsid w:val="00B20890"/>
    <w:rsid w:val="00B20D64"/>
    <w:rsid w:val="00B20E88"/>
    <w:rsid w:val="00B219B9"/>
    <w:rsid w:val="00B21EFB"/>
    <w:rsid w:val="00B222B5"/>
    <w:rsid w:val="00B22BAB"/>
    <w:rsid w:val="00B22DCC"/>
    <w:rsid w:val="00B22E69"/>
    <w:rsid w:val="00B230E7"/>
    <w:rsid w:val="00B23B5E"/>
    <w:rsid w:val="00B23FE2"/>
    <w:rsid w:val="00B247E2"/>
    <w:rsid w:val="00B24863"/>
    <w:rsid w:val="00B24FE1"/>
    <w:rsid w:val="00B273DA"/>
    <w:rsid w:val="00B279D3"/>
    <w:rsid w:val="00B31180"/>
    <w:rsid w:val="00B3120F"/>
    <w:rsid w:val="00B3324B"/>
    <w:rsid w:val="00B33931"/>
    <w:rsid w:val="00B340FA"/>
    <w:rsid w:val="00B35637"/>
    <w:rsid w:val="00B35C25"/>
    <w:rsid w:val="00B36AD6"/>
    <w:rsid w:val="00B36D1E"/>
    <w:rsid w:val="00B36DD8"/>
    <w:rsid w:val="00B370BE"/>
    <w:rsid w:val="00B379D4"/>
    <w:rsid w:val="00B40013"/>
    <w:rsid w:val="00B402CB"/>
    <w:rsid w:val="00B41D2C"/>
    <w:rsid w:val="00B42240"/>
    <w:rsid w:val="00B4271E"/>
    <w:rsid w:val="00B42D2D"/>
    <w:rsid w:val="00B44DCE"/>
    <w:rsid w:val="00B453F5"/>
    <w:rsid w:val="00B46950"/>
    <w:rsid w:val="00B503A5"/>
    <w:rsid w:val="00B50670"/>
    <w:rsid w:val="00B506CD"/>
    <w:rsid w:val="00B510DF"/>
    <w:rsid w:val="00B511A5"/>
    <w:rsid w:val="00B52D83"/>
    <w:rsid w:val="00B53483"/>
    <w:rsid w:val="00B534EB"/>
    <w:rsid w:val="00B543B5"/>
    <w:rsid w:val="00B5536A"/>
    <w:rsid w:val="00B554BC"/>
    <w:rsid w:val="00B55515"/>
    <w:rsid w:val="00B558CA"/>
    <w:rsid w:val="00B55931"/>
    <w:rsid w:val="00B55BFD"/>
    <w:rsid w:val="00B56465"/>
    <w:rsid w:val="00B5752B"/>
    <w:rsid w:val="00B57997"/>
    <w:rsid w:val="00B6079D"/>
    <w:rsid w:val="00B608D2"/>
    <w:rsid w:val="00B60AAA"/>
    <w:rsid w:val="00B61F08"/>
    <w:rsid w:val="00B6639A"/>
    <w:rsid w:val="00B664FF"/>
    <w:rsid w:val="00B66AFC"/>
    <w:rsid w:val="00B71802"/>
    <w:rsid w:val="00B71FB1"/>
    <w:rsid w:val="00B7215D"/>
    <w:rsid w:val="00B72E7E"/>
    <w:rsid w:val="00B72F11"/>
    <w:rsid w:val="00B73492"/>
    <w:rsid w:val="00B73D47"/>
    <w:rsid w:val="00B75DE2"/>
    <w:rsid w:val="00B766A7"/>
    <w:rsid w:val="00B816B9"/>
    <w:rsid w:val="00B836CD"/>
    <w:rsid w:val="00B8484D"/>
    <w:rsid w:val="00B85A0C"/>
    <w:rsid w:val="00B85D26"/>
    <w:rsid w:val="00B862A3"/>
    <w:rsid w:val="00B862EC"/>
    <w:rsid w:val="00B87F1D"/>
    <w:rsid w:val="00B90B47"/>
    <w:rsid w:val="00B92BAE"/>
    <w:rsid w:val="00B9418C"/>
    <w:rsid w:val="00B94563"/>
    <w:rsid w:val="00B94593"/>
    <w:rsid w:val="00B9516A"/>
    <w:rsid w:val="00B96467"/>
    <w:rsid w:val="00B96479"/>
    <w:rsid w:val="00B968B4"/>
    <w:rsid w:val="00B96C3B"/>
    <w:rsid w:val="00B97A40"/>
    <w:rsid w:val="00B97B70"/>
    <w:rsid w:val="00BA012E"/>
    <w:rsid w:val="00BA0130"/>
    <w:rsid w:val="00BA07EA"/>
    <w:rsid w:val="00BA0FB2"/>
    <w:rsid w:val="00BA116A"/>
    <w:rsid w:val="00BA11A4"/>
    <w:rsid w:val="00BA1204"/>
    <w:rsid w:val="00BA14D7"/>
    <w:rsid w:val="00BA1B09"/>
    <w:rsid w:val="00BA32D1"/>
    <w:rsid w:val="00BA50DF"/>
    <w:rsid w:val="00BA5E3B"/>
    <w:rsid w:val="00BA7892"/>
    <w:rsid w:val="00BA7D4D"/>
    <w:rsid w:val="00BB0D99"/>
    <w:rsid w:val="00BB0E3C"/>
    <w:rsid w:val="00BB1DBB"/>
    <w:rsid w:val="00BB3489"/>
    <w:rsid w:val="00BB3677"/>
    <w:rsid w:val="00BB3D08"/>
    <w:rsid w:val="00BB4835"/>
    <w:rsid w:val="00BB59A6"/>
    <w:rsid w:val="00BB6513"/>
    <w:rsid w:val="00BB6525"/>
    <w:rsid w:val="00BB7684"/>
    <w:rsid w:val="00BB7739"/>
    <w:rsid w:val="00BB7835"/>
    <w:rsid w:val="00BB79AA"/>
    <w:rsid w:val="00BC0AA5"/>
    <w:rsid w:val="00BC0F6E"/>
    <w:rsid w:val="00BC1B43"/>
    <w:rsid w:val="00BC333D"/>
    <w:rsid w:val="00BC358A"/>
    <w:rsid w:val="00BC5D9B"/>
    <w:rsid w:val="00BC693A"/>
    <w:rsid w:val="00BC7981"/>
    <w:rsid w:val="00BD16E7"/>
    <w:rsid w:val="00BD1B27"/>
    <w:rsid w:val="00BD20CF"/>
    <w:rsid w:val="00BD24CB"/>
    <w:rsid w:val="00BD2C6F"/>
    <w:rsid w:val="00BD41B9"/>
    <w:rsid w:val="00BD4975"/>
    <w:rsid w:val="00BD49BC"/>
    <w:rsid w:val="00BD4B41"/>
    <w:rsid w:val="00BD4F11"/>
    <w:rsid w:val="00BD5AB6"/>
    <w:rsid w:val="00BE0DAA"/>
    <w:rsid w:val="00BE126B"/>
    <w:rsid w:val="00BE297A"/>
    <w:rsid w:val="00BE2EEA"/>
    <w:rsid w:val="00BE30DD"/>
    <w:rsid w:val="00BE3306"/>
    <w:rsid w:val="00BE39EF"/>
    <w:rsid w:val="00BE435B"/>
    <w:rsid w:val="00BE7891"/>
    <w:rsid w:val="00BF05AB"/>
    <w:rsid w:val="00BF0AA1"/>
    <w:rsid w:val="00BF1F35"/>
    <w:rsid w:val="00BF2437"/>
    <w:rsid w:val="00BF25FD"/>
    <w:rsid w:val="00BF29CB"/>
    <w:rsid w:val="00BF3F27"/>
    <w:rsid w:val="00BF5443"/>
    <w:rsid w:val="00BF738A"/>
    <w:rsid w:val="00BF73CC"/>
    <w:rsid w:val="00BF753F"/>
    <w:rsid w:val="00BF7FCD"/>
    <w:rsid w:val="00C006A0"/>
    <w:rsid w:val="00C008FF"/>
    <w:rsid w:val="00C0108E"/>
    <w:rsid w:val="00C011EB"/>
    <w:rsid w:val="00C0126F"/>
    <w:rsid w:val="00C0191A"/>
    <w:rsid w:val="00C01A04"/>
    <w:rsid w:val="00C02096"/>
    <w:rsid w:val="00C029EE"/>
    <w:rsid w:val="00C0315C"/>
    <w:rsid w:val="00C0409F"/>
    <w:rsid w:val="00C043D1"/>
    <w:rsid w:val="00C0592A"/>
    <w:rsid w:val="00C05DA3"/>
    <w:rsid w:val="00C101BE"/>
    <w:rsid w:val="00C109C1"/>
    <w:rsid w:val="00C131C2"/>
    <w:rsid w:val="00C1538F"/>
    <w:rsid w:val="00C161DC"/>
    <w:rsid w:val="00C1764B"/>
    <w:rsid w:val="00C1776C"/>
    <w:rsid w:val="00C17F4A"/>
    <w:rsid w:val="00C2046C"/>
    <w:rsid w:val="00C207DA"/>
    <w:rsid w:val="00C21EDB"/>
    <w:rsid w:val="00C233D3"/>
    <w:rsid w:val="00C239DE"/>
    <w:rsid w:val="00C248E9"/>
    <w:rsid w:val="00C25EA0"/>
    <w:rsid w:val="00C302EF"/>
    <w:rsid w:val="00C30520"/>
    <w:rsid w:val="00C31431"/>
    <w:rsid w:val="00C31E65"/>
    <w:rsid w:val="00C327E2"/>
    <w:rsid w:val="00C32810"/>
    <w:rsid w:val="00C333AB"/>
    <w:rsid w:val="00C33423"/>
    <w:rsid w:val="00C33927"/>
    <w:rsid w:val="00C34A93"/>
    <w:rsid w:val="00C34BE7"/>
    <w:rsid w:val="00C362E4"/>
    <w:rsid w:val="00C37CB6"/>
    <w:rsid w:val="00C4041C"/>
    <w:rsid w:val="00C40953"/>
    <w:rsid w:val="00C4131D"/>
    <w:rsid w:val="00C41A15"/>
    <w:rsid w:val="00C425F1"/>
    <w:rsid w:val="00C43552"/>
    <w:rsid w:val="00C444A2"/>
    <w:rsid w:val="00C453B5"/>
    <w:rsid w:val="00C45CC2"/>
    <w:rsid w:val="00C45D70"/>
    <w:rsid w:val="00C45E26"/>
    <w:rsid w:val="00C50C17"/>
    <w:rsid w:val="00C50F1D"/>
    <w:rsid w:val="00C51BD7"/>
    <w:rsid w:val="00C5277E"/>
    <w:rsid w:val="00C52EF5"/>
    <w:rsid w:val="00C52F1E"/>
    <w:rsid w:val="00C544E9"/>
    <w:rsid w:val="00C55CD6"/>
    <w:rsid w:val="00C56131"/>
    <w:rsid w:val="00C5631D"/>
    <w:rsid w:val="00C56C51"/>
    <w:rsid w:val="00C56FCA"/>
    <w:rsid w:val="00C57359"/>
    <w:rsid w:val="00C578A1"/>
    <w:rsid w:val="00C6354F"/>
    <w:rsid w:val="00C63A79"/>
    <w:rsid w:val="00C64206"/>
    <w:rsid w:val="00C64866"/>
    <w:rsid w:val="00C65DC8"/>
    <w:rsid w:val="00C6611B"/>
    <w:rsid w:val="00C661F0"/>
    <w:rsid w:val="00C66A88"/>
    <w:rsid w:val="00C66E0B"/>
    <w:rsid w:val="00C66F4E"/>
    <w:rsid w:val="00C66F5A"/>
    <w:rsid w:val="00C671F4"/>
    <w:rsid w:val="00C7004C"/>
    <w:rsid w:val="00C70A97"/>
    <w:rsid w:val="00C70F01"/>
    <w:rsid w:val="00C711C3"/>
    <w:rsid w:val="00C714DF"/>
    <w:rsid w:val="00C71A89"/>
    <w:rsid w:val="00C71EE6"/>
    <w:rsid w:val="00C722F6"/>
    <w:rsid w:val="00C72EDC"/>
    <w:rsid w:val="00C741A5"/>
    <w:rsid w:val="00C74683"/>
    <w:rsid w:val="00C7592F"/>
    <w:rsid w:val="00C75A76"/>
    <w:rsid w:val="00C75A83"/>
    <w:rsid w:val="00C7642F"/>
    <w:rsid w:val="00C7651D"/>
    <w:rsid w:val="00C76686"/>
    <w:rsid w:val="00C771A7"/>
    <w:rsid w:val="00C8037C"/>
    <w:rsid w:val="00C83E24"/>
    <w:rsid w:val="00C84631"/>
    <w:rsid w:val="00C855AA"/>
    <w:rsid w:val="00C85EED"/>
    <w:rsid w:val="00C86639"/>
    <w:rsid w:val="00C86B7C"/>
    <w:rsid w:val="00C8739E"/>
    <w:rsid w:val="00C87809"/>
    <w:rsid w:val="00C87D55"/>
    <w:rsid w:val="00C91B7D"/>
    <w:rsid w:val="00C92A43"/>
    <w:rsid w:val="00C92B62"/>
    <w:rsid w:val="00C92DEE"/>
    <w:rsid w:val="00C93AB4"/>
    <w:rsid w:val="00C93CD9"/>
    <w:rsid w:val="00C97CE7"/>
    <w:rsid w:val="00C97FB5"/>
    <w:rsid w:val="00CA00AC"/>
    <w:rsid w:val="00CA062B"/>
    <w:rsid w:val="00CA1B0D"/>
    <w:rsid w:val="00CA20C8"/>
    <w:rsid w:val="00CA34E2"/>
    <w:rsid w:val="00CA3BE2"/>
    <w:rsid w:val="00CA3BFE"/>
    <w:rsid w:val="00CA3E2F"/>
    <w:rsid w:val="00CA3F6D"/>
    <w:rsid w:val="00CA40AD"/>
    <w:rsid w:val="00CA4B10"/>
    <w:rsid w:val="00CA5A81"/>
    <w:rsid w:val="00CA5BC1"/>
    <w:rsid w:val="00CA7681"/>
    <w:rsid w:val="00CB2BED"/>
    <w:rsid w:val="00CB3602"/>
    <w:rsid w:val="00CB47E7"/>
    <w:rsid w:val="00CB48F1"/>
    <w:rsid w:val="00CB500D"/>
    <w:rsid w:val="00CB5488"/>
    <w:rsid w:val="00CB5C67"/>
    <w:rsid w:val="00CB5DDD"/>
    <w:rsid w:val="00CB64B3"/>
    <w:rsid w:val="00CB71B8"/>
    <w:rsid w:val="00CB7BCC"/>
    <w:rsid w:val="00CB7F18"/>
    <w:rsid w:val="00CC2617"/>
    <w:rsid w:val="00CC326B"/>
    <w:rsid w:val="00CC4751"/>
    <w:rsid w:val="00CC4913"/>
    <w:rsid w:val="00CC4B59"/>
    <w:rsid w:val="00CC5705"/>
    <w:rsid w:val="00CC5C63"/>
    <w:rsid w:val="00CC637B"/>
    <w:rsid w:val="00CC6566"/>
    <w:rsid w:val="00CC67C8"/>
    <w:rsid w:val="00CC7A32"/>
    <w:rsid w:val="00CD1097"/>
    <w:rsid w:val="00CD1242"/>
    <w:rsid w:val="00CD26CF"/>
    <w:rsid w:val="00CD4B0F"/>
    <w:rsid w:val="00CD558E"/>
    <w:rsid w:val="00CD5AB7"/>
    <w:rsid w:val="00CD67AB"/>
    <w:rsid w:val="00CD6FD5"/>
    <w:rsid w:val="00CD7262"/>
    <w:rsid w:val="00CE00C8"/>
    <w:rsid w:val="00CE027D"/>
    <w:rsid w:val="00CE334B"/>
    <w:rsid w:val="00CE3CD7"/>
    <w:rsid w:val="00CE43A0"/>
    <w:rsid w:val="00CE4831"/>
    <w:rsid w:val="00CE4E3B"/>
    <w:rsid w:val="00CE57B8"/>
    <w:rsid w:val="00CE652A"/>
    <w:rsid w:val="00CE73D9"/>
    <w:rsid w:val="00CF00E5"/>
    <w:rsid w:val="00CF0240"/>
    <w:rsid w:val="00CF0360"/>
    <w:rsid w:val="00CF0440"/>
    <w:rsid w:val="00CF2143"/>
    <w:rsid w:val="00CF279C"/>
    <w:rsid w:val="00CF2B04"/>
    <w:rsid w:val="00CF389F"/>
    <w:rsid w:val="00CF42B5"/>
    <w:rsid w:val="00CF6D4C"/>
    <w:rsid w:val="00CF71E4"/>
    <w:rsid w:val="00CF7949"/>
    <w:rsid w:val="00D00AC1"/>
    <w:rsid w:val="00D012E5"/>
    <w:rsid w:val="00D023E7"/>
    <w:rsid w:val="00D02BAD"/>
    <w:rsid w:val="00D03851"/>
    <w:rsid w:val="00D0635C"/>
    <w:rsid w:val="00D06488"/>
    <w:rsid w:val="00D068FD"/>
    <w:rsid w:val="00D06AB1"/>
    <w:rsid w:val="00D06EF7"/>
    <w:rsid w:val="00D07D0F"/>
    <w:rsid w:val="00D10726"/>
    <w:rsid w:val="00D120B2"/>
    <w:rsid w:val="00D12F24"/>
    <w:rsid w:val="00D133CB"/>
    <w:rsid w:val="00D1360B"/>
    <w:rsid w:val="00D145FC"/>
    <w:rsid w:val="00D1489B"/>
    <w:rsid w:val="00D16B70"/>
    <w:rsid w:val="00D200B0"/>
    <w:rsid w:val="00D2191D"/>
    <w:rsid w:val="00D2291B"/>
    <w:rsid w:val="00D22BB6"/>
    <w:rsid w:val="00D237DF"/>
    <w:rsid w:val="00D238EF"/>
    <w:rsid w:val="00D247AB"/>
    <w:rsid w:val="00D24907"/>
    <w:rsid w:val="00D24EB3"/>
    <w:rsid w:val="00D24F2F"/>
    <w:rsid w:val="00D2505D"/>
    <w:rsid w:val="00D26529"/>
    <w:rsid w:val="00D276EE"/>
    <w:rsid w:val="00D27A1F"/>
    <w:rsid w:val="00D30BEE"/>
    <w:rsid w:val="00D3284D"/>
    <w:rsid w:val="00D32A33"/>
    <w:rsid w:val="00D336CB"/>
    <w:rsid w:val="00D33D36"/>
    <w:rsid w:val="00D34207"/>
    <w:rsid w:val="00D35514"/>
    <w:rsid w:val="00D3760B"/>
    <w:rsid w:val="00D40BBB"/>
    <w:rsid w:val="00D40FE3"/>
    <w:rsid w:val="00D41B51"/>
    <w:rsid w:val="00D4257D"/>
    <w:rsid w:val="00D42722"/>
    <w:rsid w:val="00D43B4E"/>
    <w:rsid w:val="00D43BF0"/>
    <w:rsid w:val="00D448CF"/>
    <w:rsid w:val="00D46373"/>
    <w:rsid w:val="00D463C4"/>
    <w:rsid w:val="00D46C9C"/>
    <w:rsid w:val="00D47FBA"/>
    <w:rsid w:val="00D518B5"/>
    <w:rsid w:val="00D51A40"/>
    <w:rsid w:val="00D51D1F"/>
    <w:rsid w:val="00D52CE8"/>
    <w:rsid w:val="00D548C5"/>
    <w:rsid w:val="00D56175"/>
    <w:rsid w:val="00D5724C"/>
    <w:rsid w:val="00D60276"/>
    <w:rsid w:val="00D6075A"/>
    <w:rsid w:val="00D61CA1"/>
    <w:rsid w:val="00D62028"/>
    <w:rsid w:val="00D640EE"/>
    <w:rsid w:val="00D64B86"/>
    <w:rsid w:val="00D655DE"/>
    <w:rsid w:val="00D65E22"/>
    <w:rsid w:val="00D66447"/>
    <w:rsid w:val="00D67A61"/>
    <w:rsid w:val="00D67F42"/>
    <w:rsid w:val="00D71055"/>
    <w:rsid w:val="00D7142F"/>
    <w:rsid w:val="00D7247A"/>
    <w:rsid w:val="00D7273E"/>
    <w:rsid w:val="00D729F2"/>
    <w:rsid w:val="00D7328B"/>
    <w:rsid w:val="00D73B4A"/>
    <w:rsid w:val="00D73C5E"/>
    <w:rsid w:val="00D73F93"/>
    <w:rsid w:val="00D741D7"/>
    <w:rsid w:val="00D7484C"/>
    <w:rsid w:val="00D74F2B"/>
    <w:rsid w:val="00D75814"/>
    <w:rsid w:val="00D7581D"/>
    <w:rsid w:val="00D75DCE"/>
    <w:rsid w:val="00D768F1"/>
    <w:rsid w:val="00D76BD4"/>
    <w:rsid w:val="00D770AD"/>
    <w:rsid w:val="00D81370"/>
    <w:rsid w:val="00D818DA"/>
    <w:rsid w:val="00D81D06"/>
    <w:rsid w:val="00D83C64"/>
    <w:rsid w:val="00D84129"/>
    <w:rsid w:val="00D851FD"/>
    <w:rsid w:val="00D85E95"/>
    <w:rsid w:val="00D85F75"/>
    <w:rsid w:val="00D87212"/>
    <w:rsid w:val="00D8735F"/>
    <w:rsid w:val="00D87375"/>
    <w:rsid w:val="00D875D3"/>
    <w:rsid w:val="00D9018A"/>
    <w:rsid w:val="00D90490"/>
    <w:rsid w:val="00D90C58"/>
    <w:rsid w:val="00D938AF"/>
    <w:rsid w:val="00D94220"/>
    <w:rsid w:val="00D942BB"/>
    <w:rsid w:val="00D94A59"/>
    <w:rsid w:val="00D950E2"/>
    <w:rsid w:val="00D9517F"/>
    <w:rsid w:val="00D95E92"/>
    <w:rsid w:val="00D97B24"/>
    <w:rsid w:val="00D97E1A"/>
    <w:rsid w:val="00D97E6B"/>
    <w:rsid w:val="00D97E9A"/>
    <w:rsid w:val="00DA0473"/>
    <w:rsid w:val="00DA047C"/>
    <w:rsid w:val="00DA1AC4"/>
    <w:rsid w:val="00DA1AEB"/>
    <w:rsid w:val="00DA1BD9"/>
    <w:rsid w:val="00DA2A22"/>
    <w:rsid w:val="00DA38A3"/>
    <w:rsid w:val="00DA3CCE"/>
    <w:rsid w:val="00DA5545"/>
    <w:rsid w:val="00DA56ED"/>
    <w:rsid w:val="00DA6491"/>
    <w:rsid w:val="00DA69A2"/>
    <w:rsid w:val="00DA6F80"/>
    <w:rsid w:val="00DA7719"/>
    <w:rsid w:val="00DB06CC"/>
    <w:rsid w:val="00DB1160"/>
    <w:rsid w:val="00DB17A8"/>
    <w:rsid w:val="00DB1DB7"/>
    <w:rsid w:val="00DB1EDA"/>
    <w:rsid w:val="00DB303E"/>
    <w:rsid w:val="00DB3D4A"/>
    <w:rsid w:val="00DB45D6"/>
    <w:rsid w:val="00DB4B5B"/>
    <w:rsid w:val="00DB4E0A"/>
    <w:rsid w:val="00DB4EBA"/>
    <w:rsid w:val="00DB4F7C"/>
    <w:rsid w:val="00DB553F"/>
    <w:rsid w:val="00DB61FE"/>
    <w:rsid w:val="00DB721E"/>
    <w:rsid w:val="00DB7928"/>
    <w:rsid w:val="00DB7B12"/>
    <w:rsid w:val="00DB7DD5"/>
    <w:rsid w:val="00DC0B91"/>
    <w:rsid w:val="00DC22A4"/>
    <w:rsid w:val="00DC3549"/>
    <w:rsid w:val="00DC3A67"/>
    <w:rsid w:val="00DC3E84"/>
    <w:rsid w:val="00DC687F"/>
    <w:rsid w:val="00DC6913"/>
    <w:rsid w:val="00DC6EA3"/>
    <w:rsid w:val="00DC7591"/>
    <w:rsid w:val="00DC7AB1"/>
    <w:rsid w:val="00DC7DEE"/>
    <w:rsid w:val="00DC7EE7"/>
    <w:rsid w:val="00DD0FE0"/>
    <w:rsid w:val="00DD2D92"/>
    <w:rsid w:val="00DD2D98"/>
    <w:rsid w:val="00DD38C2"/>
    <w:rsid w:val="00DD5DF7"/>
    <w:rsid w:val="00DD65B7"/>
    <w:rsid w:val="00DD70FC"/>
    <w:rsid w:val="00DD7AF1"/>
    <w:rsid w:val="00DD7B3F"/>
    <w:rsid w:val="00DE0104"/>
    <w:rsid w:val="00DE12D7"/>
    <w:rsid w:val="00DE1609"/>
    <w:rsid w:val="00DE308E"/>
    <w:rsid w:val="00DE3C62"/>
    <w:rsid w:val="00DE4243"/>
    <w:rsid w:val="00DE4A20"/>
    <w:rsid w:val="00DE6233"/>
    <w:rsid w:val="00DE6FA7"/>
    <w:rsid w:val="00DF10E3"/>
    <w:rsid w:val="00DF1EA0"/>
    <w:rsid w:val="00DF22F2"/>
    <w:rsid w:val="00DF29C5"/>
    <w:rsid w:val="00DF2D11"/>
    <w:rsid w:val="00DF445B"/>
    <w:rsid w:val="00DF4E28"/>
    <w:rsid w:val="00DF54AF"/>
    <w:rsid w:val="00DF5D66"/>
    <w:rsid w:val="00DF5FEA"/>
    <w:rsid w:val="00DF63BF"/>
    <w:rsid w:val="00DF6ECE"/>
    <w:rsid w:val="00DF7015"/>
    <w:rsid w:val="00DF7879"/>
    <w:rsid w:val="00E00538"/>
    <w:rsid w:val="00E00A77"/>
    <w:rsid w:val="00E00B9C"/>
    <w:rsid w:val="00E018B9"/>
    <w:rsid w:val="00E022E0"/>
    <w:rsid w:val="00E02447"/>
    <w:rsid w:val="00E03151"/>
    <w:rsid w:val="00E046E0"/>
    <w:rsid w:val="00E0595D"/>
    <w:rsid w:val="00E06F17"/>
    <w:rsid w:val="00E07694"/>
    <w:rsid w:val="00E10045"/>
    <w:rsid w:val="00E102CE"/>
    <w:rsid w:val="00E10D96"/>
    <w:rsid w:val="00E11267"/>
    <w:rsid w:val="00E125E9"/>
    <w:rsid w:val="00E12DBA"/>
    <w:rsid w:val="00E130CE"/>
    <w:rsid w:val="00E13D51"/>
    <w:rsid w:val="00E1449A"/>
    <w:rsid w:val="00E15ACE"/>
    <w:rsid w:val="00E15D17"/>
    <w:rsid w:val="00E172E5"/>
    <w:rsid w:val="00E175BB"/>
    <w:rsid w:val="00E17A0B"/>
    <w:rsid w:val="00E209F1"/>
    <w:rsid w:val="00E20AD6"/>
    <w:rsid w:val="00E20E3F"/>
    <w:rsid w:val="00E2132C"/>
    <w:rsid w:val="00E218F2"/>
    <w:rsid w:val="00E21B82"/>
    <w:rsid w:val="00E22D5F"/>
    <w:rsid w:val="00E2402E"/>
    <w:rsid w:val="00E24202"/>
    <w:rsid w:val="00E24440"/>
    <w:rsid w:val="00E26B74"/>
    <w:rsid w:val="00E2781E"/>
    <w:rsid w:val="00E2783E"/>
    <w:rsid w:val="00E27880"/>
    <w:rsid w:val="00E27EBB"/>
    <w:rsid w:val="00E30186"/>
    <w:rsid w:val="00E301A9"/>
    <w:rsid w:val="00E309D6"/>
    <w:rsid w:val="00E31015"/>
    <w:rsid w:val="00E31119"/>
    <w:rsid w:val="00E31191"/>
    <w:rsid w:val="00E32AE6"/>
    <w:rsid w:val="00E353C4"/>
    <w:rsid w:val="00E36E8F"/>
    <w:rsid w:val="00E3741D"/>
    <w:rsid w:val="00E37799"/>
    <w:rsid w:val="00E40264"/>
    <w:rsid w:val="00E40B18"/>
    <w:rsid w:val="00E43C5A"/>
    <w:rsid w:val="00E44380"/>
    <w:rsid w:val="00E45FEC"/>
    <w:rsid w:val="00E50AB0"/>
    <w:rsid w:val="00E50BA9"/>
    <w:rsid w:val="00E51B0A"/>
    <w:rsid w:val="00E51CD1"/>
    <w:rsid w:val="00E52E2F"/>
    <w:rsid w:val="00E5369B"/>
    <w:rsid w:val="00E53993"/>
    <w:rsid w:val="00E55347"/>
    <w:rsid w:val="00E555D7"/>
    <w:rsid w:val="00E55C00"/>
    <w:rsid w:val="00E57047"/>
    <w:rsid w:val="00E57B94"/>
    <w:rsid w:val="00E6071D"/>
    <w:rsid w:val="00E618A8"/>
    <w:rsid w:val="00E62548"/>
    <w:rsid w:val="00E6360A"/>
    <w:rsid w:val="00E6398C"/>
    <w:rsid w:val="00E63B15"/>
    <w:rsid w:val="00E64187"/>
    <w:rsid w:val="00E64BAD"/>
    <w:rsid w:val="00E6536F"/>
    <w:rsid w:val="00E65A0D"/>
    <w:rsid w:val="00E665A3"/>
    <w:rsid w:val="00E66782"/>
    <w:rsid w:val="00E668B3"/>
    <w:rsid w:val="00E70564"/>
    <w:rsid w:val="00E71334"/>
    <w:rsid w:val="00E71817"/>
    <w:rsid w:val="00E71E79"/>
    <w:rsid w:val="00E72554"/>
    <w:rsid w:val="00E736B6"/>
    <w:rsid w:val="00E7467B"/>
    <w:rsid w:val="00E7702E"/>
    <w:rsid w:val="00E771E4"/>
    <w:rsid w:val="00E828D5"/>
    <w:rsid w:val="00E8347D"/>
    <w:rsid w:val="00E83A24"/>
    <w:rsid w:val="00E83B0A"/>
    <w:rsid w:val="00E84647"/>
    <w:rsid w:val="00E84A86"/>
    <w:rsid w:val="00E85203"/>
    <w:rsid w:val="00E85231"/>
    <w:rsid w:val="00E85C02"/>
    <w:rsid w:val="00E85DF2"/>
    <w:rsid w:val="00E87414"/>
    <w:rsid w:val="00E8782D"/>
    <w:rsid w:val="00E87C99"/>
    <w:rsid w:val="00E90FD9"/>
    <w:rsid w:val="00E92231"/>
    <w:rsid w:val="00E9293A"/>
    <w:rsid w:val="00E92B8A"/>
    <w:rsid w:val="00E933D0"/>
    <w:rsid w:val="00E9371C"/>
    <w:rsid w:val="00E93885"/>
    <w:rsid w:val="00E9396C"/>
    <w:rsid w:val="00E94B93"/>
    <w:rsid w:val="00E96462"/>
    <w:rsid w:val="00E96783"/>
    <w:rsid w:val="00E97289"/>
    <w:rsid w:val="00E973AF"/>
    <w:rsid w:val="00EA0FE9"/>
    <w:rsid w:val="00EA1F0E"/>
    <w:rsid w:val="00EA2007"/>
    <w:rsid w:val="00EA21BD"/>
    <w:rsid w:val="00EA373D"/>
    <w:rsid w:val="00EA3D92"/>
    <w:rsid w:val="00EA49B3"/>
    <w:rsid w:val="00EA4D4E"/>
    <w:rsid w:val="00EA4E0D"/>
    <w:rsid w:val="00EA5585"/>
    <w:rsid w:val="00EA5A4B"/>
    <w:rsid w:val="00EA5F0D"/>
    <w:rsid w:val="00EA7D9D"/>
    <w:rsid w:val="00EB0811"/>
    <w:rsid w:val="00EB0EAA"/>
    <w:rsid w:val="00EB14A9"/>
    <w:rsid w:val="00EB150F"/>
    <w:rsid w:val="00EB1B3C"/>
    <w:rsid w:val="00EB3318"/>
    <w:rsid w:val="00EB3729"/>
    <w:rsid w:val="00EB3C61"/>
    <w:rsid w:val="00EB3FD7"/>
    <w:rsid w:val="00EB4732"/>
    <w:rsid w:val="00EB4CC6"/>
    <w:rsid w:val="00EB5644"/>
    <w:rsid w:val="00EB6877"/>
    <w:rsid w:val="00EB74C3"/>
    <w:rsid w:val="00EB7865"/>
    <w:rsid w:val="00EB7E17"/>
    <w:rsid w:val="00EC0624"/>
    <w:rsid w:val="00EC090A"/>
    <w:rsid w:val="00EC28AB"/>
    <w:rsid w:val="00EC3C08"/>
    <w:rsid w:val="00EC3C58"/>
    <w:rsid w:val="00EC4F61"/>
    <w:rsid w:val="00EC7381"/>
    <w:rsid w:val="00ED0EB3"/>
    <w:rsid w:val="00ED3BA9"/>
    <w:rsid w:val="00ED4A7D"/>
    <w:rsid w:val="00ED4E48"/>
    <w:rsid w:val="00ED5C14"/>
    <w:rsid w:val="00ED6228"/>
    <w:rsid w:val="00ED6D5E"/>
    <w:rsid w:val="00ED6E49"/>
    <w:rsid w:val="00ED715E"/>
    <w:rsid w:val="00ED7452"/>
    <w:rsid w:val="00ED7764"/>
    <w:rsid w:val="00ED7F83"/>
    <w:rsid w:val="00EE0FF1"/>
    <w:rsid w:val="00EE30B3"/>
    <w:rsid w:val="00EE40FB"/>
    <w:rsid w:val="00EE4F8E"/>
    <w:rsid w:val="00EE51E9"/>
    <w:rsid w:val="00EE53CD"/>
    <w:rsid w:val="00EE62A7"/>
    <w:rsid w:val="00EE7A90"/>
    <w:rsid w:val="00EE7BEB"/>
    <w:rsid w:val="00EF0731"/>
    <w:rsid w:val="00EF08C3"/>
    <w:rsid w:val="00EF0A99"/>
    <w:rsid w:val="00EF1735"/>
    <w:rsid w:val="00EF1824"/>
    <w:rsid w:val="00EF290D"/>
    <w:rsid w:val="00EF2C42"/>
    <w:rsid w:val="00EF2CA8"/>
    <w:rsid w:val="00EF2FEE"/>
    <w:rsid w:val="00EF40FA"/>
    <w:rsid w:val="00EF4862"/>
    <w:rsid w:val="00EF4F9F"/>
    <w:rsid w:val="00EF5784"/>
    <w:rsid w:val="00EF6437"/>
    <w:rsid w:val="00EF78C4"/>
    <w:rsid w:val="00EF7B18"/>
    <w:rsid w:val="00F001F2"/>
    <w:rsid w:val="00F00D97"/>
    <w:rsid w:val="00F01EE8"/>
    <w:rsid w:val="00F03A4F"/>
    <w:rsid w:val="00F04BB2"/>
    <w:rsid w:val="00F06C11"/>
    <w:rsid w:val="00F07289"/>
    <w:rsid w:val="00F07AF5"/>
    <w:rsid w:val="00F13595"/>
    <w:rsid w:val="00F13D40"/>
    <w:rsid w:val="00F13E33"/>
    <w:rsid w:val="00F13F48"/>
    <w:rsid w:val="00F14927"/>
    <w:rsid w:val="00F14DA8"/>
    <w:rsid w:val="00F15041"/>
    <w:rsid w:val="00F1618B"/>
    <w:rsid w:val="00F166ED"/>
    <w:rsid w:val="00F16DCE"/>
    <w:rsid w:val="00F21381"/>
    <w:rsid w:val="00F21535"/>
    <w:rsid w:val="00F21BED"/>
    <w:rsid w:val="00F21DCD"/>
    <w:rsid w:val="00F22677"/>
    <w:rsid w:val="00F228E1"/>
    <w:rsid w:val="00F22E34"/>
    <w:rsid w:val="00F22F93"/>
    <w:rsid w:val="00F23277"/>
    <w:rsid w:val="00F269D4"/>
    <w:rsid w:val="00F27657"/>
    <w:rsid w:val="00F30D5A"/>
    <w:rsid w:val="00F30E72"/>
    <w:rsid w:val="00F311FA"/>
    <w:rsid w:val="00F31372"/>
    <w:rsid w:val="00F315B0"/>
    <w:rsid w:val="00F31708"/>
    <w:rsid w:val="00F31BC9"/>
    <w:rsid w:val="00F331E8"/>
    <w:rsid w:val="00F3403F"/>
    <w:rsid w:val="00F34379"/>
    <w:rsid w:val="00F34DB4"/>
    <w:rsid w:val="00F352DB"/>
    <w:rsid w:val="00F35FC9"/>
    <w:rsid w:val="00F36BE5"/>
    <w:rsid w:val="00F37701"/>
    <w:rsid w:val="00F40904"/>
    <w:rsid w:val="00F413D4"/>
    <w:rsid w:val="00F41524"/>
    <w:rsid w:val="00F416FD"/>
    <w:rsid w:val="00F41809"/>
    <w:rsid w:val="00F42D63"/>
    <w:rsid w:val="00F43792"/>
    <w:rsid w:val="00F43919"/>
    <w:rsid w:val="00F43A84"/>
    <w:rsid w:val="00F43D71"/>
    <w:rsid w:val="00F444B2"/>
    <w:rsid w:val="00F4452B"/>
    <w:rsid w:val="00F4520B"/>
    <w:rsid w:val="00F46C0F"/>
    <w:rsid w:val="00F47871"/>
    <w:rsid w:val="00F50CD1"/>
    <w:rsid w:val="00F51569"/>
    <w:rsid w:val="00F525F7"/>
    <w:rsid w:val="00F52A76"/>
    <w:rsid w:val="00F52C31"/>
    <w:rsid w:val="00F52E78"/>
    <w:rsid w:val="00F53BE9"/>
    <w:rsid w:val="00F540F6"/>
    <w:rsid w:val="00F54E58"/>
    <w:rsid w:val="00F554FB"/>
    <w:rsid w:val="00F55C92"/>
    <w:rsid w:val="00F573FF"/>
    <w:rsid w:val="00F57829"/>
    <w:rsid w:val="00F604DA"/>
    <w:rsid w:val="00F61DBF"/>
    <w:rsid w:val="00F6308D"/>
    <w:rsid w:val="00F637B7"/>
    <w:rsid w:val="00F63B3A"/>
    <w:rsid w:val="00F6697B"/>
    <w:rsid w:val="00F679A2"/>
    <w:rsid w:val="00F70547"/>
    <w:rsid w:val="00F72451"/>
    <w:rsid w:val="00F76409"/>
    <w:rsid w:val="00F76DB9"/>
    <w:rsid w:val="00F775C8"/>
    <w:rsid w:val="00F80882"/>
    <w:rsid w:val="00F80A26"/>
    <w:rsid w:val="00F80DD5"/>
    <w:rsid w:val="00F81955"/>
    <w:rsid w:val="00F8199D"/>
    <w:rsid w:val="00F83120"/>
    <w:rsid w:val="00F84AF1"/>
    <w:rsid w:val="00F8584B"/>
    <w:rsid w:val="00F8662A"/>
    <w:rsid w:val="00F86B51"/>
    <w:rsid w:val="00F87C72"/>
    <w:rsid w:val="00F90872"/>
    <w:rsid w:val="00F91478"/>
    <w:rsid w:val="00F921B3"/>
    <w:rsid w:val="00F9394C"/>
    <w:rsid w:val="00F94964"/>
    <w:rsid w:val="00F95F64"/>
    <w:rsid w:val="00F96064"/>
    <w:rsid w:val="00F969D6"/>
    <w:rsid w:val="00F96A7E"/>
    <w:rsid w:val="00F97109"/>
    <w:rsid w:val="00F9721C"/>
    <w:rsid w:val="00FA00FF"/>
    <w:rsid w:val="00FA067D"/>
    <w:rsid w:val="00FA0701"/>
    <w:rsid w:val="00FA1473"/>
    <w:rsid w:val="00FA16C7"/>
    <w:rsid w:val="00FA2562"/>
    <w:rsid w:val="00FA300C"/>
    <w:rsid w:val="00FA39AE"/>
    <w:rsid w:val="00FA44F7"/>
    <w:rsid w:val="00FA4E73"/>
    <w:rsid w:val="00FA56CE"/>
    <w:rsid w:val="00FA5C0E"/>
    <w:rsid w:val="00FA6633"/>
    <w:rsid w:val="00FA6CA0"/>
    <w:rsid w:val="00FA7576"/>
    <w:rsid w:val="00FB19F8"/>
    <w:rsid w:val="00FB4256"/>
    <w:rsid w:val="00FB43B1"/>
    <w:rsid w:val="00FB488A"/>
    <w:rsid w:val="00FB5E88"/>
    <w:rsid w:val="00FB6082"/>
    <w:rsid w:val="00FB65DD"/>
    <w:rsid w:val="00FB78EE"/>
    <w:rsid w:val="00FC04F4"/>
    <w:rsid w:val="00FC0931"/>
    <w:rsid w:val="00FC0E49"/>
    <w:rsid w:val="00FC11D7"/>
    <w:rsid w:val="00FC22B0"/>
    <w:rsid w:val="00FC366C"/>
    <w:rsid w:val="00FC44D4"/>
    <w:rsid w:val="00FC46BF"/>
    <w:rsid w:val="00FC493E"/>
    <w:rsid w:val="00FC4A62"/>
    <w:rsid w:val="00FC4C5C"/>
    <w:rsid w:val="00FC4FB8"/>
    <w:rsid w:val="00FC54D2"/>
    <w:rsid w:val="00FC715B"/>
    <w:rsid w:val="00FC7648"/>
    <w:rsid w:val="00FD0844"/>
    <w:rsid w:val="00FD0EEE"/>
    <w:rsid w:val="00FD355F"/>
    <w:rsid w:val="00FD4B80"/>
    <w:rsid w:val="00FD54BC"/>
    <w:rsid w:val="00FD5624"/>
    <w:rsid w:val="00FD67DC"/>
    <w:rsid w:val="00FD71B9"/>
    <w:rsid w:val="00FD76D2"/>
    <w:rsid w:val="00FD7786"/>
    <w:rsid w:val="00FE0731"/>
    <w:rsid w:val="00FE0D46"/>
    <w:rsid w:val="00FE0F4E"/>
    <w:rsid w:val="00FE3D78"/>
    <w:rsid w:val="00FE466A"/>
    <w:rsid w:val="00FE4989"/>
    <w:rsid w:val="00FE51CD"/>
    <w:rsid w:val="00FE5440"/>
    <w:rsid w:val="00FE59A9"/>
    <w:rsid w:val="00FE5A6A"/>
    <w:rsid w:val="00FE649C"/>
    <w:rsid w:val="00FE64C4"/>
    <w:rsid w:val="00FF119F"/>
    <w:rsid w:val="00FF1881"/>
    <w:rsid w:val="00FF21D8"/>
    <w:rsid w:val="00FF32AC"/>
    <w:rsid w:val="00FF37E2"/>
    <w:rsid w:val="00FF48DB"/>
    <w:rsid w:val="00FF58C0"/>
    <w:rsid w:val="00FF5DC9"/>
    <w:rsid w:val="00FF63F4"/>
    <w:rsid w:val="00FF6492"/>
    <w:rsid w:val="00FF6854"/>
    <w:rsid w:val="00FF7051"/>
    <w:rsid w:val="00FF7616"/>
    <w:rsid w:val="00FF775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B958"/>
  <w15:docId w15:val="{06BB5FF1-EC96-4F5B-A3C4-3B34C541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1231"/>
    <w:pPr>
      <w:keepLines/>
      <w:tabs>
        <w:tab w:val="left" w:pos="567"/>
        <w:tab w:val="left" w:pos="709"/>
        <w:tab w:val="left" w:pos="851"/>
        <w:tab w:val="left" w:pos="1134"/>
        <w:tab w:val="left" w:pos="1418"/>
        <w:tab w:val="left" w:pos="1560"/>
        <w:tab w:val="left" w:pos="1701"/>
        <w:tab w:val="left" w:pos="1985"/>
      </w:tabs>
    </w:pPr>
    <w:rPr>
      <w:rFonts w:ascii="Arial" w:hAnsi="Arial"/>
    </w:rPr>
  </w:style>
  <w:style w:type="paragraph" w:styleId="berschrift1">
    <w:name w:val="heading 1"/>
    <w:basedOn w:val="Standard"/>
    <w:next w:val="Standard"/>
    <w:qFormat/>
    <w:rsid w:val="00961231"/>
    <w:pPr>
      <w:spacing w:before="240"/>
      <w:outlineLvl w:val="0"/>
    </w:pPr>
    <w:rPr>
      <w:b/>
      <w:sz w:val="24"/>
      <w:u w:val="single"/>
    </w:rPr>
  </w:style>
  <w:style w:type="paragraph" w:styleId="berschrift2">
    <w:name w:val="heading 2"/>
    <w:basedOn w:val="Standard"/>
    <w:next w:val="Standard"/>
    <w:qFormat/>
    <w:rsid w:val="00961231"/>
    <w:pPr>
      <w:spacing w:before="120"/>
      <w:outlineLvl w:val="1"/>
    </w:pPr>
    <w:rPr>
      <w:b/>
      <w:sz w:val="24"/>
    </w:rPr>
  </w:style>
  <w:style w:type="paragraph" w:styleId="berschrift3">
    <w:name w:val="heading 3"/>
    <w:basedOn w:val="Standard"/>
    <w:next w:val="Standard"/>
    <w:qFormat/>
    <w:rsid w:val="00961231"/>
    <w:pPr>
      <w:ind w:left="354"/>
      <w:outlineLvl w:val="2"/>
    </w:pPr>
    <w:rPr>
      <w:rFonts w:ascii="Times New Roman" w:hAnsi="Times New Roman"/>
      <w:b/>
      <w:sz w:val="24"/>
    </w:rPr>
  </w:style>
  <w:style w:type="paragraph" w:styleId="berschrift4">
    <w:name w:val="heading 4"/>
    <w:basedOn w:val="Standard"/>
    <w:next w:val="Standard"/>
    <w:qFormat/>
    <w:rsid w:val="00961231"/>
    <w:pPr>
      <w:keepNext/>
      <w:framePr w:w="4897" w:h="2737" w:hRule="exact" w:wrap="around" w:vAnchor="page" w:hAnchor="page" w:x="6481" w:y="2593"/>
      <w:tabs>
        <w:tab w:val="clear" w:pos="567"/>
        <w:tab w:val="clear" w:pos="709"/>
        <w:tab w:val="clear" w:pos="851"/>
        <w:tab w:val="clear" w:pos="1134"/>
        <w:tab w:val="clear" w:pos="1418"/>
        <w:tab w:val="clear" w:pos="1560"/>
        <w:tab w:val="clear" w:pos="1701"/>
        <w:tab w:val="clear" w:pos="1985"/>
      </w:tabs>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paragraph" w:styleId="Fuzeile">
    <w:name w:val="footer"/>
    <w:basedOn w:val="Standard"/>
    <w:link w:val="FuzeileZchn"/>
    <w:uiPriority w:val="99"/>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character" w:styleId="Seitenzahl">
    <w:name w:val="page number"/>
    <w:basedOn w:val="Absatz-Standardschriftart"/>
    <w:rsid w:val="00961231"/>
  </w:style>
  <w:style w:type="paragraph" w:styleId="Textkrper">
    <w:name w:val="Body Text"/>
    <w:basedOn w:val="Standard"/>
    <w:rsid w:val="00961231"/>
    <w:pPr>
      <w:framePr w:w="4156" w:h="2737" w:hRule="exact" w:wrap="around" w:vAnchor="page" w:hAnchor="page" w:x="7057" w:y="2593"/>
      <w:tabs>
        <w:tab w:val="clear" w:pos="709"/>
        <w:tab w:val="clear" w:pos="851"/>
        <w:tab w:val="clear" w:pos="1134"/>
        <w:tab w:val="clear" w:pos="1418"/>
        <w:tab w:val="clear" w:pos="1560"/>
        <w:tab w:val="clear" w:pos="1701"/>
        <w:tab w:val="clear" w:pos="1985"/>
      </w:tabs>
    </w:pPr>
    <w:rPr>
      <w:sz w:val="16"/>
    </w:rPr>
  </w:style>
  <w:style w:type="paragraph" w:styleId="Textkrper2">
    <w:name w:val="Body Text 2"/>
    <w:basedOn w:val="Standard"/>
    <w:link w:val="Textkrper2Zchn"/>
    <w:rsid w:val="00961231"/>
    <w:pPr>
      <w:tabs>
        <w:tab w:val="clear" w:pos="567"/>
        <w:tab w:val="clear" w:pos="709"/>
        <w:tab w:val="clear" w:pos="851"/>
        <w:tab w:val="clear" w:pos="1134"/>
        <w:tab w:val="clear" w:pos="1418"/>
        <w:tab w:val="clear" w:pos="1560"/>
        <w:tab w:val="clear" w:pos="1701"/>
        <w:tab w:val="clear" w:pos="1985"/>
      </w:tabs>
    </w:pPr>
    <w:rPr>
      <w:sz w:val="13"/>
    </w:rPr>
  </w:style>
  <w:style w:type="paragraph" w:styleId="Sprechblasentext">
    <w:name w:val="Balloon Text"/>
    <w:basedOn w:val="Standard"/>
    <w:link w:val="SprechblasentextZchn"/>
    <w:rsid w:val="00DB61FE"/>
    <w:rPr>
      <w:rFonts w:ascii="Tahoma" w:hAnsi="Tahoma" w:cs="Tahoma"/>
      <w:sz w:val="16"/>
      <w:szCs w:val="16"/>
    </w:rPr>
  </w:style>
  <w:style w:type="character" w:customStyle="1" w:styleId="SprechblasentextZchn">
    <w:name w:val="Sprechblasentext Zchn"/>
    <w:basedOn w:val="Absatz-Standardschriftart"/>
    <w:link w:val="Sprechblasentext"/>
    <w:rsid w:val="00DB61FE"/>
    <w:rPr>
      <w:rFonts w:ascii="Tahoma" w:hAnsi="Tahoma" w:cs="Tahoma"/>
      <w:sz w:val="16"/>
      <w:szCs w:val="16"/>
    </w:rPr>
  </w:style>
  <w:style w:type="paragraph" w:styleId="Textkrper-Zeileneinzug">
    <w:name w:val="Body Text Indent"/>
    <w:basedOn w:val="Standard"/>
    <w:link w:val="Textkrper-ZeileneinzugZchn"/>
    <w:unhideWhenUsed/>
    <w:rsid w:val="00ED6D5E"/>
    <w:pPr>
      <w:tabs>
        <w:tab w:val="clear" w:pos="567"/>
        <w:tab w:val="clear" w:pos="709"/>
        <w:tab w:val="clear" w:pos="851"/>
        <w:tab w:val="clear" w:pos="1134"/>
        <w:tab w:val="clear" w:pos="1418"/>
        <w:tab w:val="clear" w:pos="1560"/>
        <w:tab w:val="clear" w:pos="1701"/>
        <w:tab w:val="clear" w:pos="1985"/>
      </w:tabs>
    </w:pPr>
    <w:rPr>
      <w:sz w:val="13"/>
    </w:rPr>
  </w:style>
  <w:style w:type="character" w:customStyle="1" w:styleId="Textkrper-ZeileneinzugZchn">
    <w:name w:val="Textkörper-Zeileneinzug Zchn"/>
    <w:basedOn w:val="Absatz-Standardschriftart"/>
    <w:link w:val="Textkrper-Zeileneinzug"/>
    <w:rsid w:val="00ED6D5E"/>
    <w:rPr>
      <w:rFonts w:ascii="Arial" w:hAnsi="Arial"/>
      <w:sz w:val="13"/>
    </w:rPr>
  </w:style>
  <w:style w:type="character" w:styleId="Hyperlink">
    <w:name w:val="Hyperlink"/>
    <w:basedOn w:val="Absatz-Standardschriftart"/>
    <w:uiPriority w:val="99"/>
    <w:unhideWhenUsed/>
    <w:rsid w:val="00DC6913"/>
    <w:rPr>
      <w:color w:val="5CACEE" w:themeColor="hyperlink"/>
      <w:u w:val="single"/>
    </w:rPr>
  </w:style>
  <w:style w:type="character" w:customStyle="1" w:styleId="FuzeileZchn">
    <w:name w:val="Fußzeile Zchn"/>
    <w:basedOn w:val="Absatz-Standardschriftart"/>
    <w:link w:val="Fuzeile"/>
    <w:uiPriority w:val="99"/>
    <w:rsid w:val="002D43F2"/>
    <w:rPr>
      <w:rFonts w:ascii="Arial" w:hAnsi="Arial"/>
    </w:rPr>
  </w:style>
  <w:style w:type="character" w:customStyle="1" w:styleId="Textkrper2Zchn">
    <w:name w:val="Textkörper 2 Zchn"/>
    <w:basedOn w:val="Absatz-Standardschriftart"/>
    <w:link w:val="Textkrper2"/>
    <w:rsid w:val="006309BD"/>
    <w:rPr>
      <w:rFonts w:ascii="Arial" w:hAnsi="Arial"/>
      <w:sz w:val="13"/>
    </w:rPr>
  </w:style>
  <w:style w:type="table" w:styleId="Tabellenraster">
    <w:name w:val="Table Grid"/>
    <w:basedOn w:val="NormaleTabelle"/>
    <w:uiPriority w:val="59"/>
    <w:rsid w:val="0043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Standard"/>
    <w:rsid w:val="00A83398"/>
    <w:pPr>
      <w:keepLines w:val="0"/>
      <w:tabs>
        <w:tab w:val="clear" w:pos="567"/>
        <w:tab w:val="clear" w:pos="709"/>
        <w:tab w:val="clear" w:pos="851"/>
        <w:tab w:val="clear" w:pos="1134"/>
        <w:tab w:val="clear" w:pos="1418"/>
        <w:tab w:val="clear" w:pos="1560"/>
        <w:tab w:val="clear" w:pos="1701"/>
        <w:tab w:val="clear" w:pos="1985"/>
      </w:tabs>
      <w:spacing w:before="100" w:beforeAutospacing="1" w:after="100" w:afterAutospacing="1"/>
    </w:pPr>
    <w:rPr>
      <w:rFonts w:ascii="Times New Roman" w:eastAsia="Cambria" w:hAnsi="Times New Roman"/>
      <w:sz w:val="24"/>
      <w:szCs w:val="24"/>
    </w:rPr>
  </w:style>
  <w:style w:type="paragraph" w:styleId="Listenabsatz">
    <w:name w:val="List Paragraph"/>
    <w:basedOn w:val="Standard"/>
    <w:uiPriority w:val="34"/>
    <w:qFormat/>
    <w:rsid w:val="00C302EF"/>
    <w:pPr>
      <w:ind w:left="720"/>
      <w:contextualSpacing/>
    </w:pPr>
  </w:style>
  <w:style w:type="character" w:customStyle="1" w:styleId="NichtaufgelsteErwhnung1">
    <w:name w:val="Nicht aufgelöste Erwähnung1"/>
    <w:basedOn w:val="Absatz-Standardschriftart"/>
    <w:uiPriority w:val="99"/>
    <w:semiHidden/>
    <w:unhideWhenUsed/>
    <w:rsid w:val="007377B8"/>
    <w:rPr>
      <w:color w:val="605E5C"/>
      <w:shd w:val="clear" w:color="auto" w:fill="E1DFDD"/>
    </w:rPr>
  </w:style>
  <w:style w:type="character" w:styleId="BesuchterLink">
    <w:name w:val="FollowedHyperlink"/>
    <w:basedOn w:val="Absatz-Standardschriftart"/>
    <w:semiHidden/>
    <w:unhideWhenUsed/>
    <w:rsid w:val="00C70A97"/>
    <w:rPr>
      <w:color w:val="4D4D4D" w:themeColor="followedHyperlink"/>
      <w:u w:val="single"/>
    </w:rPr>
  </w:style>
  <w:style w:type="character" w:customStyle="1" w:styleId="NichtaufgelsteErwhnung2">
    <w:name w:val="Nicht aufgelöste Erwähnung2"/>
    <w:basedOn w:val="Absatz-Standardschriftart"/>
    <w:uiPriority w:val="99"/>
    <w:semiHidden/>
    <w:unhideWhenUsed/>
    <w:rsid w:val="00FB65D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EB0EAA"/>
    <w:rPr>
      <w:color w:val="605E5C"/>
      <w:shd w:val="clear" w:color="auto" w:fill="E1DFDD"/>
    </w:rPr>
  </w:style>
  <w:style w:type="character" w:styleId="Kommentarzeichen">
    <w:name w:val="annotation reference"/>
    <w:basedOn w:val="Absatz-Standardschriftart"/>
    <w:semiHidden/>
    <w:unhideWhenUsed/>
    <w:rsid w:val="00752421"/>
    <w:rPr>
      <w:sz w:val="16"/>
      <w:szCs w:val="16"/>
    </w:rPr>
  </w:style>
  <w:style w:type="paragraph" w:styleId="Kommentartext">
    <w:name w:val="annotation text"/>
    <w:basedOn w:val="Standard"/>
    <w:link w:val="KommentartextZchn"/>
    <w:unhideWhenUsed/>
    <w:rsid w:val="00752421"/>
  </w:style>
  <w:style w:type="character" w:customStyle="1" w:styleId="KommentartextZchn">
    <w:name w:val="Kommentartext Zchn"/>
    <w:basedOn w:val="Absatz-Standardschriftart"/>
    <w:link w:val="Kommentartext"/>
    <w:rsid w:val="00752421"/>
    <w:rPr>
      <w:rFonts w:ascii="Arial" w:hAnsi="Arial"/>
    </w:rPr>
  </w:style>
  <w:style w:type="paragraph" w:styleId="Kommentarthema">
    <w:name w:val="annotation subject"/>
    <w:basedOn w:val="Kommentartext"/>
    <w:next w:val="Kommentartext"/>
    <w:link w:val="KommentarthemaZchn"/>
    <w:semiHidden/>
    <w:unhideWhenUsed/>
    <w:rsid w:val="00752421"/>
    <w:rPr>
      <w:b/>
      <w:bCs/>
    </w:rPr>
  </w:style>
  <w:style w:type="character" w:customStyle="1" w:styleId="KommentarthemaZchn">
    <w:name w:val="Kommentarthema Zchn"/>
    <w:basedOn w:val="KommentartextZchn"/>
    <w:link w:val="Kommentarthema"/>
    <w:semiHidden/>
    <w:rsid w:val="00752421"/>
    <w:rPr>
      <w:rFonts w:ascii="Arial" w:hAnsi="Arial"/>
      <w:b/>
      <w:bCs/>
    </w:rPr>
  </w:style>
  <w:style w:type="character" w:customStyle="1" w:styleId="NichtaufgelsteErwhnung4">
    <w:name w:val="Nicht aufgelöste Erwähnung4"/>
    <w:basedOn w:val="Absatz-Standardschriftart"/>
    <w:uiPriority w:val="99"/>
    <w:semiHidden/>
    <w:unhideWhenUsed/>
    <w:rsid w:val="00F6308D"/>
    <w:rPr>
      <w:color w:val="605E5C"/>
      <w:shd w:val="clear" w:color="auto" w:fill="E1DFDD"/>
    </w:rPr>
  </w:style>
  <w:style w:type="paragraph" w:styleId="berarbeitung">
    <w:name w:val="Revision"/>
    <w:hidden/>
    <w:uiPriority w:val="99"/>
    <w:semiHidden/>
    <w:rsid w:val="00613242"/>
    <w:rPr>
      <w:rFonts w:ascii="Arial" w:hAnsi="Arial"/>
    </w:rPr>
  </w:style>
  <w:style w:type="character" w:customStyle="1" w:styleId="NichtaufgelsteErwhnung5">
    <w:name w:val="Nicht aufgelöste Erwähnung5"/>
    <w:basedOn w:val="Absatz-Standardschriftart"/>
    <w:uiPriority w:val="99"/>
    <w:semiHidden/>
    <w:unhideWhenUsed/>
    <w:rsid w:val="000B44F3"/>
    <w:rPr>
      <w:color w:val="605E5C"/>
      <w:shd w:val="clear" w:color="auto" w:fill="E1DFDD"/>
    </w:rPr>
  </w:style>
  <w:style w:type="paragraph" w:customStyle="1" w:styleId="Default">
    <w:name w:val="Default"/>
    <w:rsid w:val="006D784A"/>
    <w:pPr>
      <w:autoSpaceDE w:val="0"/>
      <w:autoSpaceDN w:val="0"/>
      <w:adjustRightInd w:val="0"/>
    </w:pPr>
    <w:rPr>
      <w:rFonts w:ascii="Sailec" w:hAnsi="Sailec" w:cs="Sailec"/>
      <w:color w:val="000000"/>
      <w:sz w:val="24"/>
      <w:szCs w:val="24"/>
    </w:rPr>
  </w:style>
  <w:style w:type="character" w:styleId="NichtaufgelsteErwhnung">
    <w:name w:val="Unresolved Mention"/>
    <w:basedOn w:val="Absatz-Standardschriftart"/>
    <w:uiPriority w:val="99"/>
    <w:semiHidden/>
    <w:unhideWhenUsed/>
    <w:rsid w:val="00B96C3B"/>
    <w:rPr>
      <w:color w:val="605E5C"/>
      <w:shd w:val="clear" w:color="auto" w:fill="E1DFDD"/>
    </w:rPr>
  </w:style>
  <w:style w:type="character" w:customStyle="1" w:styleId="KopfzeileZchn">
    <w:name w:val="Kopfzeile Zchn"/>
    <w:basedOn w:val="Absatz-Standardschriftart"/>
    <w:link w:val="Kopfzeile"/>
    <w:rsid w:val="001C604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4207">
      <w:bodyDiv w:val="1"/>
      <w:marLeft w:val="0"/>
      <w:marRight w:val="0"/>
      <w:marTop w:val="0"/>
      <w:marBottom w:val="0"/>
      <w:divBdr>
        <w:top w:val="none" w:sz="0" w:space="0" w:color="auto"/>
        <w:left w:val="none" w:sz="0" w:space="0" w:color="auto"/>
        <w:bottom w:val="none" w:sz="0" w:space="0" w:color="auto"/>
        <w:right w:val="none" w:sz="0" w:space="0" w:color="auto"/>
      </w:divBdr>
    </w:div>
    <w:div w:id="423231886">
      <w:bodyDiv w:val="1"/>
      <w:marLeft w:val="0"/>
      <w:marRight w:val="0"/>
      <w:marTop w:val="0"/>
      <w:marBottom w:val="0"/>
      <w:divBdr>
        <w:top w:val="none" w:sz="0" w:space="0" w:color="auto"/>
        <w:left w:val="none" w:sz="0" w:space="0" w:color="auto"/>
        <w:bottom w:val="none" w:sz="0" w:space="0" w:color="auto"/>
        <w:right w:val="none" w:sz="0" w:space="0" w:color="auto"/>
      </w:divBdr>
    </w:div>
    <w:div w:id="457381059">
      <w:bodyDiv w:val="1"/>
      <w:marLeft w:val="0"/>
      <w:marRight w:val="0"/>
      <w:marTop w:val="0"/>
      <w:marBottom w:val="0"/>
      <w:divBdr>
        <w:top w:val="none" w:sz="0" w:space="0" w:color="auto"/>
        <w:left w:val="none" w:sz="0" w:space="0" w:color="auto"/>
        <w:bottom w:val="none" w:sz="0" w:space="0" w:color="auto"/>
        <w:right w:val="none" w:sz="0" w:space="0" w:color="auto"/>
      </w:divBdr>
    </w:div>
    <w:div w:id="1387024271">
      <w:bodyDiv w:val="1"/>
      <w:marLeft w:val="0"/>
      <w:marRight w:val="0"/>
      <w:marTop w:val="0"/>
      <w:marBottom w:val="0"/>
      <w:divBdr>
        <w:top w:val="none" w:sz="0" w:space="0" w:color="auto"/>
        <w:left w:val="none" w:sz="0" w:space="0" w:color="auto"/>
        <w:bottom w:val="none" w:sz="0" w:space="0" w:color="auto"/>
        <w:right w:val="none" w:sz="0" w:space="0" w:color="auto"/>
      </w:divBdr>
    </w:div>
    <w:div w:id="1885482678">
      <w:bodyDiv w:val="1"/>
      <w:marLeft w:val="0"/>
      <w:marRight w:val="0"/>
      <w:marTop w:val="0"/>
      <w:marBottom w:val="0"/>
      <w:divBdr>
        <w:top w:val="none" w:sz="0" w:space="0" w:color="auto"/>
        <w:left w:val="none" w:sz="0" w:space="0" w:color="auto"/>
        <w:bottom w:val="none" w:sz="0" w:space="0" w:color="auto"/>
        <w:right w:val="none" w:sz="0" w:space="0" w:color="auto"/>
      </w:divBdr>
    </w:div>
    <w:div w:id="197494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al.vitkovsky@h-zwo-b.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trolware.de/services/managed-services/network-as-a-serv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iff"/></Relationships>
</file>

<file path=word/_rels/footer2.xml.rels><?xml version="1.0" encoding="UTF-8" standalone="yes"?>
<Relationships xmlns="http://schemas.openxmlformats.org/package/2006/relationships"><Relationship Id="rId1"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Controlware">
      <a:dk1>
        <a:sysClr val="windowText" lastClr="000000"/>
      </a:dk1>
      <a:lt1>
        <a:srgbClr val="FFFFFF"/>
      </a:lt1>
      <a:dk2>
        <a:srgbClr val="F2F2F2"/>
      </a:dk2>
      <a:lt2>
        <a:srgbClr val="20AD20"/>
      </a:lt2>
      <a:accent1>
        <a:srgbClr val="20AD20"/>
      </a:accent1>
      <a:accent2>
        <a:srgbClr val="FFC000"/>
      </a:accent2>
      <a:accent3>
        <a:srgbClr val="4D4D4D"/>
      </a:accent3>
      <a:accent4>
        <a:srgbClr val="FF9900"/>
      </a:accent4>
      <a:accent5>
        <a:srgbClr val="FF0000"/>
      </a:accent5>
      <a:accent6>
        <a:srgbClr val="808080"/>
      </a:accent6>
      <a:hlink>
        <a:srgbClr val="5CACEE"/>
      </a:hlink>
      <a:folHlink>
        <a:srgbClr val="4D4D4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82A7A717516CC43A728823784E8B120" ma:contentTypeVersion="12" ma:contentTypeDescription="Ein neues Dokument erstellen." ma:contentTypeScope="" ma:versionID="4ff62b8707ff1cadc3d153abac5a23c8">
  <xsd:schema xmlns:xsd="http://www.w3.org/2001/XMLSchema" xmlns:xs="http://www.w3.org/2001/XMLSchema" xmlns:p="http://schemas.microsoft.com/office/2006/metadata/properties" xmlns:ns2="6d460129-3ec4-4a58-995a-33216a69a36b" targetNamespace="http://schemas.microsoft.com/office/2006/metadata/properties" ma:root="true" ma:fieldsID="cd3c779cc195512eb5728e1bf3dcefb3" ns2:_="">
    <xsd:import namespace="6d460129-3ec4-4a58-995a-33216a69a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129-3ec4-4a58-995a-33216a69a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359382e-f7c9-42a7-8601-4e8800cb37d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460129-3ec4-4a58-995a-33216a69a3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497800-459C-4C9B-B74E-092AFCCA1C65}">
  <ds:schemaRefs>
    <ds:schemaRef ds:uri="http://schemas.openxmlformats.org/officeDocument/2006/bibliography"/>
  </ds:schemaRefs>
</ds:datastoreItem>
</file>

<file path=customXml/itemProps2.xml><?xml version="1.0" encoding="utf-8"?>
<ds:datastoreItem xmlns:ds="http://schemas.openxmlformats.org/officeDocument/2006/customXml" ds:itemID="{1546D0A6-11BB-4C46-824F-5F4FE9558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129-3ec4-4a58-995a-33216a69a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AF2D5-A188-4058-B2E2-F5DB62BB1014}">
  <ds:schemaRefs>
    <ds:schemaRef ds:uri="http://schemas.microsoft.com/sharepoint/v3/contenttype/forms"/>
  </ds:schemaRefs>
</ds:datastoreItem>
</file>

<file path=customXml/itemProps4.xml><?xml version="1.0" encoding="utf-8"?>
<ds:datastoreItem xmlns:ds="http://schemas.openxmlformats.org/officeDocument/2006/customXml" ds:itemID="{D5A990E6-E5C1-45BB-BEB9-8FE990452FD6}">
  <ds:schemaRefs>
    <ds:schemaRef ds:uri="http://schemas.microsoft.com/office/2006/metadata/properties"/>
    <ds:schemaRef ds:uri="http://schemas.microsoft.com/office/infopath/2007/PartnerControls"/>
    <ds:schemaRef ds:uri="6d460129-3ec4-4a58-995a-33216a69a36b"/>
  </ds:schemaRefs>
</ds:datastoreItem>
</file>

<file path=docMetadata/LabelInfo.xml><?xml version="1.0" encoding="utf-8"?>
<clbl:labelList xmlns:clbl="http://schemas.microsoft.com/office/2020/mipLabelMetadata">
  <clbl:label id="{864c5099-eee3-4084-a962-78e1fb0001af}" enabled="1" method="Standard" siteId="{d4b72ec1-987c-4f50-ae1a-3c8674481f1c}" removed="0"/>
  <clbl:label id="{c8f49a32-fde3-48a5-9266-b5b0972a22dc}" enabled="1" method="Standard" siteId="{5ae1af62-9505-4097-a69a-c1553ef7840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4818</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Controlware GmbH</vt:lpstr>
      <vt:lpstr>Controlware GmbH</vt:lpstr>
    </vt:vector>
  </TitlesOfParts>
  <Company>Controlware GmbH</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Controlware GmbH</dc:title>
  <dc:subject>Controlware Briefvorlage Dietzenbach</dc:subject>
  <dc:creator>Lössner, Ralf</dc:creator>
  <cp:keywords/>
  <cp:lastModifiedBy>Jan Wilhelm</cp:lastModifiedBy>
  <cp:revision>9</cp:revision>
  <cp:lastPrinted>2026-05-05T08:53:00Z</cp:lastPrinted>
  <dcterms:created xsi:type="dcterms:W3CDTF">2026-10-20T13:24:00Z</dcterms:created>
  <dcterms:modified xsi:type="dcterms:W3CDTF">2026-10-21T08:54:00Z</dcterms:modified>
  <cp:category>Vorlagen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ssifizierung">
    <vt:lpwstr>ÖFFENTLICH</vt:lpwstr>
  </property>
  <property fmtid="{D5CDD505-2E9C-101B-9397-08002B2CF9AE}" pid="3" name="ContentTypeId">
    <vt:lpwstr>0x010100E82A7A717516CC43A728823784E8B120</vt:lpwstr>
  </property>
  <property fmtid="{D5CDD505-2E9C-101B-9397-08002B2CF9AE}" pid="4" name="ClassificationContentMarkingFooterShapeIds">
    <vt:lpwstr>12ff17a6,338316,255ad3e8</vt:lpwstr>
  </property>
  <property fmtid="{D5CDD505-2E9C-101B-9397-08002B2CF9AE}" pid="5" name="ClassificationContentMarkingFooterFontProps">
    <vt:lpwstr>#000000,8,Aptos</vt:lpwstr>
  </property>
  <property fmtid="{D5CDD505-2E9C-101B-9397-08002B2CF9AE}" pid="6" name="ClassificationContentMarkingFooterText">
    <vt:lpwstr>Cisco Confidential</vt:lpwstr>
  </property>
</Properties>
</file>